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BB251" w14:textId="77777777" w:rsidR="005923BF" w:rsidRDefault="00992ED3" w:rsidP="005923BF">
      <w:pPr>
        <w:tabs>
          <w:tab w:val="left" w:pos="750"/>
          <w:tab w:val="left" w:pos="1320"/>
        </w:tabs>
      </w:pPr>
      <w:r>
        <w:rPr>
          <w:noProof/>
        </w:rPr>
        <w:drawing>
          <wp:anchor distT="0" distB="0" distL="114300" distR="114300" simplePos="0" relativeHeight="251658240" behindDoc="1" locked="0" layoutInCell="1" allowOverlap="1" wp14:anchorId="4E52E500" wp14:editId="7579591D">
            <wp:simplePos x="0" y="0"/>
            <wp:positionH relativeFrom="margin">
              <wp:align>center</wp:align>
            </wp:positionH>
            <wp:positionV relativeFrom="margin">
              <wp:align>center</wp:align>
            </wp:positionV>
            <wp:extent cx="8048625" cy="11384280"/>
            <wp:effectExtent l="0" t="0" r="952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DOC branding.jpg"/>
                    <pic:cNvPicPr/>
                  </pic:nvPicPr>
                  <pic:blipFill>
                    <a:blip r:embed="rId7">
                      <a:extLst>
                        <a:ext uri="{28A0092B-C50C-407E-A947-70E740481C1C}">
                          <a14:useLocalDpi xmlns:a14="http://schemas.microsoft.com/office/drawing/2010/main" val="0"/>
                        </a:ext>
                      </a:extLst>
                    </a:blip>
                    <a:stretch>
                      <a:fillRect/>
                    </a:stretch>
                  </pic:blipFill>
                  <pic:spPr>
                    <a:xfrm>
                      <a:off x="0" y="0"/>
                      <a:ext cx="8048625" cy="11384280"/>
                    </a:xfrm>
                    <a:prstGeom prst="rect">
                      <a:avLst/>
                    </a:prstGeom>
                  </pic:spPr>
                </pic:pic>
              </a:graphicData>
            </a:graphic>
            <wp14:sizeRelH relativeFrom="page">
              <wp14:pctWidth>0</wp14:pctWidth>
            </wp14:sizeRelH>
            <wp14:sizeRelV relativeFrom="page">
              <wp14:pctHeight>0</wp14:pctHeight>
            </wp14:sizeRelV>
          </wp:anchor>
        </w:drawing>
      </w:r>
      <w:r w:rsidR="005923BF">
        <w:tab/>
      </w:r>
    </w:p>
    <w:p w14:paraId="3746701C" w14:textId="77777777" w:rsidR="005923BF" w:rsidRPr="005923BF" w:rsidRDefault="005923BF" w:rsidP="005923BF">
      <w:pPr>
        <w:tabs>
          <w:tab w:val="left" w:pos="750"/>
          <w:tab w:val="left" w:pos="1320"/>
        </w:tabs>
        <w:rPr>
          <w:b/>
          <w:sz w:val="24"/>
        </w:rPr>
      </w:pPr>
    </w:p>
    <w:p w14:paraId="6BABF74C" w14:textId="77777777" w:rsidR="005923BF" w:rsidRPr="005923BF" w:rsidRDefault="005923BF" w:rsidP="005923BF">
      <w:pPr>
        <w:tabs>
          <w:tab w:val="left" w:pos="750"/>
          <w:tab w:val="left" w:pos="1320"/>
        </w:tabs>
        <w:rPr>
          <w:b/>
          <w:sz w:val="24"/>
        </w:rPr>
      </w:pPr>
    </w:p>
    <w:p w14:paraId="5A19E34F" w14:textId="77777777" w:rsidR="005923BF" w:rsidRPr="005923BF" w:rsidRDefault="005923BF" w:rsidP="005923BF">
      <w:pPr>
        <w:tabs>
          <w:tab w:val="left" w:pos="750"/>
          <w:tab w:val="left" w:pos="1320"/>
        </w:tabs>
        <w:rPr>
          <w:b/>
          <w:sz w:val="24"/>
        </w:rPr>
      </w:pPr>
    </w:p>
    <w:p w14:paraId="561DBF8D" w14:textId="77777777" w:rsidR="005923BF" w:rsidRPr="005923BF" w:rsidRDefault="005923BF" w:rsidP="005923BF">
      <w:pPr>
        <w:tabs>
          <w:tab w:val="left" w:pos="750"/>
          <w:tab w:val="left" w:pos="1320"/>
        </w:tabs>
        <w:rPr>
          <w:b/>
          <w:sz w:val="24"/>
        </w:rPr>
      </w:pPr>
    </w:p>
    <w:p w14:paraId="19B912F0" w14:textId="77777777" w:rsidR="005923BF" w:rsidRPr="005923BF" w:rsidRDefault="005923BF" w:rsidP="005923BF">
      <w:pPr>
        <w:tabs>
          <w:tab w:val="left" w:pos="750"/>
          <w:tab w:val="left" w:pos="1320"/>
        </w:tabs>
        <w:rPr>
          <w:b/>
          <w:sz w:val="24"/>
        </w:rPr>
      </w:pPr>
    </w:p>
    <w:p w14:paraId="7B60A49F" w14:textId="77777777" w:rsidR="005923BF" w:rsidRPr="005923BF" w:rsidRDefault="005923BF" w:rsidP="005923BF">
      <w:pPr>
        <w:tabs>
          <w:tab w:val="left" w:pos="750"/>
          <w:tab w:val="left" w:pos="1320"/>
        </w:tabs>
        <w:rPr>
          <w:b/>
          <w:sz w:val="24"/>
        </w:rPr>
      </w:pPr>
    </w:p>
    <w:p w14:paraId="7F97A5FA" w14:textId="77777777" w:rsidR="005923BF" w:rsidRPr="005923BF" w:rsidRDefault="005923BF" w:rsidP="005923BF">
      <w:pPr>
        <w:tabs>
          <w:tab w:val="left" w:pos="750"/>
          <w:tab w:val="left" w:pos="1320"/>
        </w:tabs>
        <w:rPr>
          <w:b/>
          <w:sz w:val="24"/>
        </w:rPr>
      </w:pPr>
    </w:p>
    <w:p w14:paraId="39C8CA83" w14:textId="77777777" w:rsidR="005923BF" w:rsidRPr="005923BF" w:rsidRDefault="005923BF" w:rsidP="005923BF">
      <w:pPr>
        <w:tabs>
          <w:tab w:val="left" w:pos="750"/>
          <w:tab w:val="left" w:pos="1320"/>
        </w:tabs>
        <w:rPr>
          <w:b/>
          <w:sz w:val="24"/>
        </w:rPr>
      </w:pPr>
    </w:p>
    <w:p w14:paraId="1B7B850C" w14:textId="77777777" w:rsidR="005923BF" w:rsidRPr="005923BF" w:rsidRDefault="005923BF" w:rsidP="005923BF">
      <w:pPr>
        <w:tabs>
          <w:tab w:val="left" w:pos="750"/>
          <w:tab w:val="left" w:pos="1320"/>
        </w:tabs>
        <w:rPr>
          <w:b/>
          <w:sz w:val="24"/>
        </w:rPr>
      </w:pPr>
    </w:p>
    <w:p w14:paraId="18A51A54" w14:textId="77777777" w:rsidR="005923BF" w:rsidRPr="005923BF" w:rsidRDefault="005923BF" w:rsidP="005923BF">
      <w:pPr>
        <w:tabs>
          <w:tab w:val="left" w:pos="750"/>
          <w:tab w:val="left" w:pos="1320"/>
        </w:tabs>
        <w:rPr>
          <w:b/>
          <w:sz w:val="24"/>
        </w:rPr>
      </w:pPr>
    </w:p>
    <w:p w14:paraId="58E6471E" w14:textId="77777777" w:rsidR="005923BF" w:rsidRPr="005923BF" w:rsidRDefault="005923BF" w:rsidP="005923BF">
      <w:pPr>
        <w:tabs>
          <w:tab w:val="left" w:pos="750"/>
          <w:tab w:val="left" w:pos="1320"/>
        </w:tabs>
        <w:rPr>
          <w:b/>
          <w:sz w:val="24"/>
        </w:rPr>
      </w:pPr>
    </w:p>
    <w:p w14:paraId="4ABC26F9" w14:textId="77777777" w:rsidR="005923BF" w:rsidRPr="005923BF" w:rsidRDefault="005923BF" w:rsidP="005923BF">
      <w:pPr>
        <w:tabs>
          <w:tab w:val="left" w:pos="750"/>
          <w:tab w:val="left" w:pos="1320"/>
        </w:tabs>
        <w:rPr>
          <w:b/>
          <w:sz w:val="24"/>
        </w:rPr>
      </w:pPr>
    </w:p>
    <w:p w14:paraId="5C5B640B" w14:textId="77777777" w:rsidR="005923BF" w:rsidRPr="005923BF" w:rsidRDefault="005923BF" w:rsidP="005923BF">
      <w:pPr>
        <w:tabs>
          <w:tab w:val="left" w:pos="750"/>
          <w:tab w:val="left" w:pos="1320"/>
        </w:tabs>
        <w:rPr>
          <w:b/>
          <w:sz w:val="24"/>
        </w:rPr>
      </w:pPr>
    </w:p>
    <w:p w14:paraId="2E455166" w14:textId="77777777" w:rsidR="005923BF" w:rsidRPr="005923BF" w:rsidRDefault="005923BF" w:rsidP="005923BF">
      <w:pPr>
        <w:tabs>
          <w:tab w:val="left" w:pos="750"/>
          <w:tab w:val="left" w:pos="1320"/>
        </w:tabs>
        <w:rPr>
          <w:b/>
          <w:sz w:val="24"/>
        </w:rPr>
      </w:pPr>
    </w:p>
    <w:p w14:paraId="1076A3D5" w14:textId="77777777" w:rsidR="005923BF" w:rsidRPr="005923BF" w:rsidRDefault="005923BF" w:rsidP="005923BF">
      <w:pPr>
        <w:tabs>
          <w:tab w:val="left" w:pos="750"/>
          <w:tab w:val="left" w:pos="1320"/>
        </w:tabs>
        <w:rPr>
          <w:b/>
          <w:sz w:val="24"/>
        </w:rPr>
      </w:pPr>
    </w:p>
    <w:p w14:paraId="3DB81D2D" w14:textId="77777777" w:rsidR="005923BF" w:rsidRPr="005923BF" w:rsidRDefault="005923BF" w:rsidP="006C0860">
      <w:pPr>
        <w:tabs>
          <w:tab w:val="left" w:pos="750"/>
          <w:tab w:val="left" w:pos="1320"/>
        </w:tabs>
        <w:jc w:val="center"/>
        <w:rPr>
          <w:b/>
          <w:sz w:val="24"/>
        </w:rPr>
      </w:pPr>
    </w:p>
    <w:p w14:paraId="5D1F1E1D" w14:textId="77777777" w:rsidR="005923BF" w:rsidRPr="005923BF" w:rsidRDefault="005923BF" w:rsidP="005923BF">
      <w:pPr>
        <w:tabs>
          <w:tab w:val="left" w:pos="750"/>
          <w:tab w:val="left" w:pos="1320"/>
        </w:tabs>
        <w:rPr>
          <w:b/>
          <w:sz w:val="24"/>
        </w:rPr>
      </w:pPr>
    </w:p>
    <w:p w14:paraId="75D6B27E" w14:textId="77777777" w:rsidR="005923BF" w:rsidRPr="005923BF" w:rsidRDefault="005923BF" w:rsidP="005923BF">
      <w:pPr>
        <w:tabs>
          <w:tab w:val="left" w:pos="750"/>
          <w:tab w:val="left" w:pos="1320"/>
        </w:tabs>
        <w:rPr>
          <w:b/>
          <w:sz w:val="24"/>
        </w:rPr>
      </w:pPr>
    </w:p>
    <w:p w14:paraId="05C14C3A" w14:textId="77777777" w:rsidR="005923BF" w:rsidRPr="005923BF" w:rsidRDefault="005923BF" w:rsidP="005923BF">
      <w:pPr>
        <w:tabs>
          <w:tab w:val="left" w:pos="750"/>
          <w:tab w:val="left" w:pos="1320"/>
        </w:tabs>
        <w:rPr>
          <w:b/>
          <w:sz w:val="24"/>
        </w:rPr>
      </w:pPr>
    </w:p>
    <w:p w14:paraId="0CD66A14" w14:textId="77777777" w:rsidR="005923BF" w:rsidRPr="005923BF" w:rsidRDefault="005923BF" w:rsidP="005923BF">
      <w:pPr>
        <w:tabs>
          <w:tab w:val="left" w:pos="750"/>
          <w:tab w:val="left" w:pos="1320"/>
        </w:tabs>
        <w:rPr>
          <w:b/>
          <w:sz w:val="24"/>
        </w:rPr>
      </w:pPr>
    </w:p>
    <w:p w14:paraId="3A969230" w14:textId="77777777" w:rsidR="005923BF" w:rsidRPr="005923BF" w:rsidRDefault="005923BF" w:rsidP="005923BF">
      <w:pPr>
        <w:tabs>
          <w:tab w:val="left" w:pos="750"/>
          <w:tab w:val="left" w:pos="1320"/>
        </w:tabs>
        <w:rPr>
          <w:b/>
          <w:sz w:val="24"/>
        </w:rPr>
      </w:pPr>
    </w:p>
    <w:p w14:paraId="02603DD7" w14:textId="77777777" w:rsidR="005923BF" w:rsidRPr="005923BF" w:rsidRDefault="005923BF" w:rsidP="005923BF">
      <w:pPr>
        <w:tabs>
          <w:tab w:val="left" w:pos="750"/>
          <w:tab w:val="left" w:pos="1320"/>
        </w:tabs>
        <w:rPr>
          <w:b/>
          <w:sz w:val="24"/>
        </w:rPr>
      </w:pPr>
    </w:p>
    <w:p w14:paraId="1393426F" w14:textId="1E2097A0" w:rsidR="005923BF" w:rsidRPr="005923BF" w:rsidRDefault="006C0860" w:rsidP="006C0860">
      <w:pPr>
        <w:tabs>
          <w:tab w:val="left" w:pos="5025"/>
        </w:tabs>
        <w:rPr>
          <w:b/>
          <w:sz w:val="24"/>
        </w:rPr>
      </w:pPr>
      <w:r>
        <w:rPr>
          <w:b/>
          <w:sz w:val="24"/>
        </w:rPr>
        <w:tab/>
      </w:r>
    </w:p>
    <w:p w14:paraId="26765E5E" w14:textId="77777777" w:rsidR="005923BF" w:rsidRPr="005923BF" w:rsidRDefault="005923BF" w:rsidP="005923BF">
      <w:pPr>
        <w:tabs>
          <w:tab w:val="left" w:pos="750"/>
          <w:tab w:val="left" w:pos="1320"/>
        </w:tabs>
        <w:rPr>
          <w:b/>
          <w:sz w:val="24"/>
        </w:rPr>
      </w:pPr>
    </w:p>
    <w:p w14:paraId="287882DD" w14:textId="29557A1C" w:rsidR="005923BF" w:rsidRPr="005923BF" w:rsidRDefault="006C0860" w:rsidP="006C0860">
      <w:pPr>
        <w:tabs>
          <w:tab w:val="left" w:pos="5100"/>
          <w:tab w:val="left" w:pos="6630"/>
        </w:tabs>
        <w:rPr>
          <w:b/>
          <w:sz w:val="24"/>
        </w:rPr>
      </w:pPr>
      <w:r>
        <w:rPr>
          <w:b/>
          <w:sz w:val="24"/>
        </w:rPr>
        <w:tab/>
      </w:r>
      <w:r>
        <w:rPr>
          <w:b/>
          <w:sz w:val="24"/>
        </w:rPr>
        <w:tab/>
      </w:r>
    </w:p>
    <w:p w14:paraId="08F09587" w14:textId="77777777" w:rsidR="005923BF" w:rsidRPr="005923BF" w:rsidRDefault="005923BF" w:rsidP="005923BF">
      <w:pPr>
        <w:tabs>
          <w:tab w:val="left" w:pos="750"/>
          <w:tab w:val="left" w:pos="1320"/>
        </w:tabs>
        <w:rPr>
          <w:b/>
          <w:sz w:val="24"/>
        </w:rPr>
      </w:pPr>
    </w:p>
    <w:p w14:paraId="2631BFEC" w14:textId="77777777" w:rsidR="005923BF" w:rsidRPr="005923BF" w:rsidRDefault="005923BF" w:rsidP="005923BF">
      <w:pPr>
        <w:tabs>
          <w:tab w:val="left" w:pos="750"/>
          <w:tab w:val="left" w:pos="1320"/>
        </w:tabs>
        <w:rPr>
          <w:b/>
          <w:sz w:val="24"/>
        </w:rPr>
      </w:pPr>
    </w:p>
    <w:p w14:paraId="0F2046F9" w14:textId="77777777" w:rsidR="005923BF" w:rsidRDefault="005923BF" w:rsidP="005923BF">
      <w:pPr>
        <w:tabs>
          <w:tab w:val="left" w:pos="750"/>
          <w:tab w:val="left" w:pos="1320"/>
        </w:tabs>
        <w:rPr>
          <w:b/>
          <w:sz w:val="24"/>
        </w:rPr>
      </w:pPr>
    </w:p>
    <w:p w14:paraId="77C5F5D9" w14:textId="5090877E" w:rsidR="00E523A0" w:rsidRDefault="007361F8" w:rsidP="007361F8">
      <w:pPr>
        <w:tabs>
          <w:tab w:val="left" w:pos="750"/>
          <w:tab w:val="left" w:pos="1320"/>
        </w:tabs>
        <w:rPr>
          <w:rFonts w:ascii="DaxOT-Light" w:hAnsi="DaxOT-Light"/>
          <w:b/>
          <w:sz w:val="28"/>
        </w:rPr>
      </w:pPr>
      <w:r w:rsidRPr="007361F8">
        <w:rPr>
          <w:rFonts w:ascii="DaxOT-Light" w:hAnsi="DaxOT-Light"/>
          <w:b/>
          <w:sz w:val="28"/>
        </w:rPr>
        <w:lastRenderedPageBreak/>
        <w:t xml:space="preserve">Outline of a Written Statement of Terms and Conditions of Employment </w:t>
      </w:r>
    </w:p>
    <w:p w14:paraId="33CA1334" w14:textId="1B9A2845" w:rsidR="007361F8" w:rsidRPr="007361F8" w:rsidRDefault="007361F8" w:rsidP="007361F8">
      <w:pPr>
        <w:tabs>
          <w:tab w:val="left" w:pos="750"/>
          <w:tab w:val="left" w:pos="1320"/>
        </w:tabs>
        <w:rPr>
          <w:rFonts w:ascii="DaxOT-Light" w:hAnsi="DaxOT-Light"/>
          <w:sz w:val="28"/>
        </w:rPr>
      </w:pPr>
      <w:r w:rsidRPr="007361F8">
        <w:rPr>
          <w:rFonts w:ascii="DaxOT-Light" w:hAnsi="DaxOT-Light"/>
          <w:sz w:val="28"/>
        </w:rPr>
        <w:t xml:space="preserve">1. You (Name of employee) </w:t>
      </w:r>
      <w:sdt>
        <w:sdtPr>
          <w:rPr>
            <w:rFonts w:ascii="DaxOT-Light" w:hAnsi="DaxOT-Light"/>
            <w:sz w:val="28"/>
          </w:rPr>
          <w:id w:val="-1993857020"/>
          <w:placeholder>
            <w:docPart w:val="DefaultPlaceholder_-1854013440"/>
          </w:placeholder>
        </w:sdtPr>
        <w:sdtContent>
          <w:r w:rsidRPr="007361F8">
            <w:rPr>
              <w:rFonts w:ascii="DaxOT-Light" w:hAnsi="DaxOT-Light"/>
              <w:sz w:val="28"/>
            </w:rPr>
            <w:t>............................</w:t>
          </w:r>
        </w:sdtContent>
      </w:sdt>
      <w:r w:rsidRPr="007361F8">
        <w:rPr>
          <w:rFonts w:ascii="DaxOT-Light" w:hAnsi="DaxOT-Light"/>
          <w:sz w:val="28"/>
        </w:rPr>
        <w:t xml:space="preserve"> began employment with (Name of employer)</w:t>
      </w:r>
      <w:sdt>
        <w:sdtPr>
          <w:rPr>
            <w:rFonts w:ascii="DaxOT-Light" w:hAnsi="DaxOT-Light"/>
            <w:sz w:val="28"/>
          </w:rPr>
          <w:id w:val="-637807176"/>
          <w:placeholder>
            <w:docPart w:val="DefaultPlaceholder_-1854013440"/>
          </w:placeholder>
        </w:sdtPr>
        <w:sdtContent>
          <w:r w:rsidRPr="007361F8">
            <w:rPr>
              <w:rFonts w:ascii="DaxOT-Light" w:hAnsi="DaxOT-Light"/>
              <w:sz w:val="28"/>
            </w:rPr>
            <w:t xml:space="preserve"> ............................</w:t>
          </w:r>
        </w:sdtContent>
      </w:sdt>
      <w:r w:rsidRPr="007361F8">
        <w:rPr>
          <w:rFonts w:ascii="DaxOT-Light" w:hAnsi="DaxOT-Light"/>
          <w:sz w:val="28"/>
        </w:rPr>
        <w:t xml:space="preserve"> on (Date employment started)</w:t>
      </w:r>
      <w:sdt>
        <w:sdtPr>
          <w:rPr>
            <w:rFonts w:ascii="DaxOT-Light" w:hAnsi="DaxOT-Light"/>
            <w:sz w:val="28"/>
          </w:rPr>
          <w:id w:val="135227202"/>
          <w:placeholder>
            <w:docPart w:val="DefaultPlaceholder_-1854013440"/>
          </w:placeholder>
        </w:sdtPr>
        <w:sdtContent>
          <w:r w:rsidRPr="007361F8">
            <w:rPr>
              <w:rFonts w:ascii="DaxOT-Light" w:hAnsi="DaxOT-Light"/>
              <w:sz w:val="28"/>
            </w:rPr>
            <w:t>…………….</w:t>
          </w:r>
        </w:sdtContent>
      </w:sdt>
      <w:r w:rsidRPr="007361F8">
        <w:rPr>
          <w:rFonts w:ascii="DaxOT-Light" w:hAnsi="DaxOT-Light"/>
          <w:sz w:val="28"/>
        </w:rPr>
        <w:t xml:space="preserve">  </w:t>
      </w:r>
    </w:p>
    <w:p w14:paraId="60827517" w14:textId="77777777" w:rsidR="007361F8" w:rsidRDefault="007361F8" w:rsidP="007361F8">
      <w:pPr>
        <w:tabs>
          <w:tab w:val="left" w:pos="750"/>
          <w:tab w:val="left" w:pos="1320"/>
        </w:tabs>
        <w:rPr>
          <w:rFonts w:ascii="DaxOT-Light" w:hAnsi="DaxOT-Light"/>
          <w:sz w:val="28"/>
        </w:rPr>
      </w:pPr>
    </w:p>
    <w:p w14:paraId="3EA376FD" w14:textId="4B9C0E95" w:rsidR="007361F8" w:rsidRDefault="007361F8" w:rsidP="007361F8">
      <w:pPr>
        <w:tabs>
          <w:tab w:val="left" w:pos="750"/>
          <w:tab w:val="left" w:pos="1320"/>
        </w:tabs>
        <w:rPr>
          <w:rFonts w:ascii="DaxOT-Light" w:hAnsi="DaxOT-Light"/>
          <w:sz w:val="28"/>
        </w:rPr>
      </w:pPr>
      <w:r w:rsidRPr="007361F8">
        <w:rPr>
          <w:rFonts w:ascii="DaxOT-Light" w:hAnsi="DaxOT-Light"/>
          <w:sz w:val="28"/>
        </w:rPr>
        <w:t xml:space="preserve">2. * Your previous employment with (Name of previous employer or employers) </w:t>
      </w:r>
      <w:sdt>
        <w:sdtPr>
          <w:rPr>
            <w:rFonts w:ascii="DaxOT-Light" w:hAnsi="DaxOT-Light"/>
            <w:sz w:val="28"/>
          </w:rPr>
          <w:id w:val="-1087848775"/>
          <w:placeholder>
            <w:docPart w:val="DefaultPlaceholder_-1854013440"/>
          </w:placeholder>
        </w:sdtPr>
        <w:sdtContent>
          <w:r w:rsidRPr="007361F8">
            <w:rPr>
              <w:rFonts w:ascii="DaxOT-Light" w:hAnsi="DaxOT-Light"/>
              <w:sz w:val="28"/>
            </w:rPr>
            <w:t>............................</w:t>
          </w:r>
        </w:sdtContent>
      </w:sdt>
      <w:r w:rsidRPr="007361F8">
        <w:rPr>
          <w:rFonts w:ascii="DaxOT-Light" w:hAnsi="DaxOT-Light"/>
          <w:sz w:val="28"/>
        </w:rPr>
        <w:t xml:space="preserve"> does count as part of your period of continuous employment which therefore began on (Date period of continuous employment commenced)</w:t>
      </w:r>
      <w:sdt>
        <w:sdtPr>
          <w:rPr>
            <w:rFonts w:ascii="DaxOT-Light" w:hAnsi="DaxOT-Light"/>
            <w:sz w:val="28"/>
          </w:rPr>
          <w:id w:val="2043702213"/>
          <w:placeholder>
            <w:docPart w:val="DefaultPlaceholder_-1854013440"/>
          </w:placeholder>
        </w:sdtPr>
        <w:sdtContent>
          <w:r w:rsidRPr="007361F8">
            <w:rPr>
              <w:rFonts w:ascii="DaxOT-Light" w:hAnsi="DaxOT-Light"/>
              <w:sz w:val="28"/>
            </w:rPr>
            <w:t xml:space="preserve"> …………...</w:t>
          </w:r>
        </w:sdtContent>
      </w:sdt>
      <w:r w:rsidRPr="007361F8">
        <w:rPr>
          <w:rFonts w:ascii="DaxOT-Light" w:hAnsi="DaxOT-Light"/>
          <w:sz w:val="28"/>
        </w:rPr>
        <w:t xml:space="preserve">  </w:t>
      </w:r>
    </w:p>
    <w:p w14:paraId="6CF3898E" w14:textId="77777777" w:rsidR="007361F8" w:rsidRDefault="007361F8" w:rsidP="007361F8">
      <w:pPr>
        <w:tabs>
          <w:tab w:val="left" w:pos="750"/>
          <w:tab w:val="left" w:pos="1320"/>
        </w:tabs>
        <w:rPr>
          <w:rFonts w:ascii="DaxOT-Light" w:hAnsi="DaxOT-Light"/>
          <w:sz w:val="28"/>
        </w:rPr>
      </w:pPr>
      <w:r w:rsidRPr="007361F8">
        <w:rPr>
          <w:rFonts w:ascii="DaxOT-Light" w:hAnsi="DaxOT-Light"/>
          <w:sz w:val="28"/>
        </w:rPr>
        <w:t xml:space="preserve">or 2. * Your previous employment does not count as part of your period of continuous employment *Select (a) or (b) as appropriate </w:t>
      </w:r>
    </w:p>
    <w:p w14:paraId="4082312D" w14:textId="0CEE49CA" w:rsidR="007361F8" w:rsidRDefault="007361F8" w:rsidP="007361F8">
      <w:pPr>
        <w:tabs>
          <w:tab w:val="left" w:pos="750"/>
          <w:tab w:val="left" w:pos="1320"/>
        </w:tabs>
        <w:rPr>
          <w:rFonts w:ascii="DaxOT-Light" w:hAnsi="DaxOT-Light"/>
          <w:sz w:val="28"/>
        </w:rPr>
      </w:pPr>
    </w:p>
    <w:p w14:paraId="2C918C3F" w14:textId="64E8B7D4" w:rsidR="00EB4C65" w:rsidRPr="00EB4C65" w:rsidRDefault="00EB4C65" w:rsidP="007361F8">
      <w:pPr>
        <w:tabs>
          <w:tab w:val="left" w:pos="750"/>
          <w:tab w:val="left" w:pos="1320"/>
        </w:tabs>
        <w:rPr>
          <w:rFonts w:ascii="DaxOT-Light" w:hAnsi="DaxOT-Light"/>
          <w:b/>
          <w:sz w:val="28"/>
        </w:rPr>
      </w:pPr>
      <w:r w:rsidRPr="00EB4C65">
        <w:rPr>
          <w:rFonts w:ascii="DaxOT-Light" w:hAnsi="DaxOT-Light"/>
          <w:b/>
          <w:sz w:val="28"/>
        </w:rPr>
        <w:t>*Select (a) or (b) as appropriate</w:t>
      </w:r>
    </w:p>
    <w:p w14:paraId="1B50B576" w14:textId="5379ACB0" w:rsidR="007361F8" w:rsidRDefault="007361F8" w:rsidP="007361F8">
      <w:pPr>
        <w:tabs>
          <w:tab w:val="left" w:pos="750"/>
          <w:tab w:val="left" w:pos="1320"/>
        </w:tabs>
        <w:rPr>
          <w:rFonts w:ascii="DaxOT-Light" w:hAnsi="DaxOT-Light"/>
          <w:sz w:val="28"/>
        </w:rPr>
      </w:pPr>
      <w:r w:rsidRPr="007361F8">
        <w:rPr>
          <w:rFonts w:ascii="DaxOT-Light" w:hAnsi="DaxOT-Light"/>
          <w:sz w:val="28"/>
        </w:rPr>
        <w:t xml:space="preserve">3. a) You are employed as a (Job title) </w:t>
      </w:r>
      <w:sdt>
        <w:sdtPr>
          <w:rPr>
            <w:rFonts w:ascii="DaxOT-Light" w:hAnsi="DaxOT-Light"/>
            <w:sz w:val="28"/>
          </w:rPr>
          <w:id w:val="-70977279"/>
          <w:placeholder>
            <w:docPart w:val="DefaultPlaceholder_-1854013440"/>
          </w:placeholder>
        </w:sdtPr>
        <w:sdtContent>
          <w:r w:rsidRPr="007361F8">
            <w:rPr>
              <w:rFonts w:ascii="DaxOT-Light" w:hAnsi="DaxOT-Light"/>
              <w:sz w:val="28"/>
            </w:rPr>
            <w:t>............................</w:t>
          </w:r>
        </w:sdtContent>
      </w:sdt>
      <w:r w:rsidRPr="007361F8">
        <w:rPr>
          <w:rFonts w:ascii="DaxOT-Light" w:hAnsi="DaxOT-Light"/>
          <w:sz w:val="28"/>
        </w:rPr>
        <w:t xml:space="preserve">  or </w:t>
      </w:r>
    </w:p>
    <w:p w14:paraId="53AAD11A" w14:textId="5DA55E0F" w:rsidR="007361F8" w:rsidRDefault="007361F8" w:rsidP="007361F8">
      <w:pPr>
        <w:tabs>
          <w:tab w:val="left" w:pos="750"/>
          <w:tab w:val="left" w:pos="1320"/>
        </w:tabs>
        <w:rPr>
          <w:rFonts w:ascii="DaxOT-Light" w:hAnsi="DaxOT-Light"/>
          <w:sz w:val="28"/>
        </w:rPr>
      </w:pPr>
      <w:r w:rsidRPr="007361F8">
        <w:rPr>
          <w:rFonts w:ascii="DaxOT-Light" w:hAnsi="DaxOT-Light"/>
          <w:sz w:val="28"/>
        </w:rPr>
        <w:t xml:space="preserve">3. b) A brief description of the work for which you are employed (Brief work description)  </w:t>
      </w:r>
    </w:p>
    <w:sdt>
      <w:sdtPr>
        <w:rPr>
          <w:rFonts w:ascii="DaxOT-Light" w:hAnsi="DaxOT-Light"/>
          <w:sz w:val="28"/>
        </w:rPr>
        <w:id w:val="1109472138"/>
        <w:placeholder>
          <w:docPart w:val="DefaultPlaceholder_-1854013440"/>
        </w:placeholder>
        <w:showingPlcHdr/>
      </w:sdtPr>
      <w:sdtContent>
        <w:p w14:paraId="2C164463" w14:textId="450DC86A" w:rsidR="007361F8" w:rsidRDefault="007361F8" w:rsidP="007361F8">
          <w:pPr>
            <w:tabs>
              <w:tab w:val="left" w:pos="750"/>
              <w:tab w:val="left" w:pos="1320"/>
            </w:tabs>
            <w:rPr>
              <w:rFonts w:ascii="DaxOT-Light" w:hAnsi="DaxOT-Light"/>
              <w:sz w:val="28"/>
            </w:rPr>
          </w:pPr>
          <w:r w:rsidRPr="00D17C14">
            <w:rPr>
              <w:rStyle w:val="PlaceholderText"/>
            </w:rPr>
            <w:t>Click or tap here to enter text.</w:t>
          </w:r>
        </w:p>
      </w:sdtContent>
    </w:sdt>
    <w:p w14:paraId="54F0008A" w14:textId="165195E9" w:rsidR="007361F8" w:rsidRDefault="007361F8" w:rsidP="007361F8">
      <w:pPr>
        <w:tabs>
          <w:tab w:val="left" w:pos="750"/>
          <w:tab w:val="left" w:pos="1320"/>
        </w:tabs>
        <w:rPr>
          <w:rFonts w:ascii="DaxOT-Light" w:hAnsi="DaxOT-Light"/>
          <w:sz w:val="28"/>
        </w:rPr>
      </w:pPr>
    </w:p>
    <w:p w14:paraId="52F0D513" w14:textId="25420EDE" w:rsidR="007361F8" w:rsidRDefault="007361F8" w:rsidP="007361F8">
      <w:pPr>
        <w:tabs>
          <w:tab w:val="left" w:pos="750"/>
          <w:tab w:val="left" w:pos="1320"/>
        </w:tabs>
        <w:rPr>
          <w:rFonts w:ascii="DaxOT-Light" w:hAnsi="DaxOT-Light"/>
          <w:sz w:val="28"/>
        </w:rPr>
      </w:pPr>
      <w:r w:rsidRPr="007361F8">
        <w:rPr>
          <w:rFonts w:ascii="DaxOT-Light" w:hAnsi="DaxOT-Light"/>
          <w:sz w:val="28"/>
        </w:rPr>
        <w:t>4. a) Your place of work is (Address of workplace)</w:t>
      </w:r>
    </w:p>
    <w:sdt>
      <w:sdtPr>
        <w:rPr>
          <w:rFonts w:ascii="DaxOT-Light" w:hAnsi="DaxOT-Light"/>
          <w:sz w:val="28"/>
        </w:rPr>
        <w:id w:val="-1101642209"/>
        <w:placeholder>
          <w:docPart w:val="DefaultPlaceholder_-1854013440"/>
        </w:placeholder>
        <w:showingPlcHdr/>
      </w:sdtPr>
      <w:sdtContent>
        <w:p w14:paraId="72411012" w14:textId="2F308993" w:rsidR="007361F8" w:rsidRDefault="007361F8" w:rsidP="007361F8">
          <w:pPr>
            <w:tabs>
              <w:tab w:val="left" w:pos="750"/>
              <w:tab w:val="left" w:pos="1320"/>
            </w:tabs>
            <w:rPr>
              <w:rFonts w:ascii="DaxOT-Light" w:hAnsi="DaxOT-Light"/>
              <w:sz w:val="28"/>
            </w:rPr>
          </w:pPr>
          <w:r w:rsidRPr="00D17C14">
            <w:rPr>
              <w:rStyle w:val="PlaceholderText"/>
            </w:rPr>
            <w:t>Click or tap here to enter text.</w:t>
          </w:r>
        </w:p>
      </w:sdtContent>
    </w:sdt>
    <w:p w14:paraId="6F5D0527" w14:textId="5E9BA77F" w:rsidR="007361F8" w:rsidRDefault="007361F8" w:rsidP="007361F8">
      <w:pPr>
        <w:tabs>
          <w:tab w:val="left" w:pos="750"/>
          <w:tab w:val="left" w:pos="1320"/>
        </w:tabs>
        <w:rPr>
          <w:rFonts w:ascii="DaxOT-Light" w:hAnsi="DaxOT-Light"/>
          <w:sz w:val="28"/>
        </w:rPr>
      </w:pPr>
    </w:p>
    <w:p w14:paraId="14759692" w14:textId="7CB38BE6" w:rsidR="007361F8" w:rsidRDefault="007361F8" w:rsidP="007361F8">
      <w:pPr>
        <w:tabs>
          <w:tab w:val="left" w:pos="750"/>
          <w:tab w:val="left" w:pos="1320"/>
        </w:tabs>
        <w:rPr>
          <w:rFonts w:ascii="DaxOT-Light" w:hAnsi="DaxOT-Light"/>
          <w:sz w:val="28"/>
        </w:rPr>
      </w:pPr>
      <w:r w:rsidRPr="007361F8">
        <w:rPr>
          <w:rFonts w:ascii="DaxOT-Light" w:hAnsi="DaxOT-Light"/>
          <w:sz w:val="28"/>
        </w:rPr>
        <w:t>4. b) You are required/permitted* to work at the following places (Give details)</w:t>
      </w:r>
    </w:p>
    <w:sdt>
      <w:sdtPr>
        <w:rPr>
          <w:rFonts w:ascii="DaxOT-Light" w:hAnsi="DaxOT-Light"/>
          <w:sz w:val="28"/>
        </w:rPr>
        <w:id w:val="1789859415"/>
        <w:placeholder>
          <w:docPart w:val="DefaultPlaceholder_-1854013440"/>
        </w:placeholder>
        <w:showingPlcHdr/>
      </w:sdtPr>
      <w:sdtContent>
        <w:p w14:paraId="0F0AEE5E" w14:textId="208D30C5" w:rsidR="007361F8" w:rsidRDefault="007361F8" w:rsidP="007361F8">
          <w:pPr>
            <w:tabs>
              <w:tab w:val="left" w:pos="750"/>
              <w:tab w:val="left" w:pos="1320"/>
            </w:tabs>
            <w:rPr>
              <w:rFonts w:ascii="DaxOT-Light" w:hAnsi="DaxOT-Light"/>
              <w:sz w:val="28"/>
            </w:rPr>
          </w:pPr>
          <w:r w:rsidRPr="00D17C14">
            <w:rPr>
              <w:rStyle w:val="PlaceholderText"/>
            </w:rPr>
            <w:t>Click or tap here to enter text.</w:t>
          </w:r>
        </w:p>
      </w:sdtContent>
    </w:sdt>
    <w:p w14:paraId="6390114F" w14:textId="28F4F092" w:rsidR="007361F8" w:rsidRDefault="007361F8" w:rsidP="007361F8">
      <w:pPr>
        <w:tabs>
          <w:tab w:val="left" w:pos="750"/>
          <w:tab w:val="left" w:pos="1320"/>
        </w:tabs>
        <w:rPr>
          <w:rFonts w:ascii="DaxOT-Light" w:hAnsi="DaxOT-Light"/>
          <w:sz w:val="28"/>
        </w:rPr>
      </w:pPr>
    </w:p>
    <w:p w14:paraId="57BDE7F4" w14:textId="0E00C800" w:rsidR="007361F8" w:rsidRDefault="007361F8" w:rsidP="007361F8">
      <w:pPr>
        <w:tabs>
          <w:tab w:val="left" w:pos="750"/>
          <w:tab w:val="left" w:pos="1320"/>
        </w:tabs>
        <w:rPr>
          <w:rFonts w:ascii="DaxOT-Light" w:hAnsi="DaxOT-Light"/>
          <w:sz w:val="28"/>
        </w:rPr>
      </w:pPr>
      <w:r w:rsidRPr="007361F8">
        <w:rPr>
          <w:rFonts w:ascii="DaxOT-Light" w:hAnsi="DaxOT-Light"/>
          <w:sz w:val="28"/>
        </w:rPr>
        <w:t>and the address of your employer is (Address of employer)</w:t>
      </w:r>
    </w:p>
    <w:sdt>
      <w:sdtPr>
        <w:rPr>
          <w:rFonts w:ascii="DaxOT-Light" w:hAnsi="DaxOT-Light"/>
          <w:sz w:val="28"/>
        </w:rPr>
        <w:id w:val="-1612506785"/>
        <w:placeholder>
          <w:docPart w:val="DefaultPlaceholder_-1854013440"/>
        </w:placeholder>
        <w:showingPlcHdr/>
      </w:sdtPr>
      <w:sdtContent>
        <w:p w14:paraId="4F0571F4" w14:textId="4F5C6697" w:rsidR="007361F8" w:rsidRDefault="007361F8" w:rsidP="007361F8">
          <w:pPr>
            <w:tabs>
              <w:tab w:val="left" w:pos="750"/>
              <w:tab w:val="left" w:pos="1320"/>
            </w:tabs>
            <w:rPr>
              <w:rFonts w:ascii="DaxOT-Light" w:hAnsi="DaxOT-Light"/>
              <w:sz w:val="28"/>
            </w:rPr>
          </w:pPr>
          <w:r w:rsidRPr="00D17C14">
            <w:rPr>
              <w:rStyle w:val="PlaceholderText"/>
            </w:rPr>
            <w:t>Click or tap here to enter text.</w:t>
          </w:r>
        </w:p>
      </w:sdtContent>
    </w:sdt>
    <w:p w14:paraId="321C88DD" w14:textId="45E2675F" w:rsidR="007361F8" w:rsidRDefault="007361F8" w:rsidP="007361F8">
      <w:pPr>
        <w:tabs>
          <w:tab w:val="left" w:pos="750"/>
          <w:tab w:val="left" w:pos="1320"/>
        </w:tabs>
        <w:rPr>
          <w:rFonts w:ascii="DaxOT-Light" w:hAnsi="DaxOT-Light"/>
          <w:sz w:val="28"/>
        </w:rPr>
      </w:pPr>
    </w:p>
    <w:p w14:paraId="19A477C3" w14:textId="55933BEB" w:rsidR="007361F8" w:rsidRDefault="007361F8" w:rsidP="007361F8">
      <w:pPr>
        <w:tabs>
          <w:tab w:val="left" w:pos="750"/>
          <w:tab w:val="left" w:pos="1320"/>
        </w:tabs>
        <w:rPr>
          <w:rFonts w:ascii="DaxOT-Light" w:hAnsi="DaxOT-Light"/>
          <w:sz w:val="28"/>
        </w:rPr>
      </w:pPr>
    </w:p>
    <w:p w14:paraId="0C6E9C89" w14:textId="77777777" w:rsidR="007361F8" w:rsidRDefault="007361F8" w:rsidP="007361F8">
      <w:pPr>
        <w:tabs>
          <w:tab w:val="left" w:pos="750"/>
          <w:tab w:val="left" w:pos="1320"/>
        </w:tabs>
        <w:rPr>
          <w:rFonts w:ascii="DaxOT-Light" w:hAnsi="DaxOT-Light"/>
          <w:sz w:val="28"/>
        </w:rPr>
      </w:pPr>
    </w:p>
    <w:p w14:paraId="2C3E7600" w14:textId="0A77F868" w:rsidR="007361F8" w:rsidRDefault="007361F8" w:rsidP="007361F8">
      <w:pPr>
        <w:tabs>
          <w:tab w:val="left" w:pos="750"/>
          <w:tab w:val="left" w:pos="1320"/>
        </w:tabs>
        <w:rPr>
          <w:rFonts w:ascii="DaxOT-Light" w:hAnsi="DaxOT-Light"/>
          <w:sz w:val="28"/>
        </w:rPr>
      </w:pPr>
      <w:r w:rsidRPr="007361F8">
        <w:rPr>
          <w:rFonts w:ascii="DaxOT-Light" w:hAnsi="DaxOT-Light"/>
          <w:sz w:val="28"/>
        </w:rPr>
        <w:lastRenderedPageBreak/>
        <w:t>5. Your pay will be (Particulars of scale or rate of remuneration, or of the method of calculating remuneration</w:t>
      </w:r>
    </w:p>
    <w:sdt>
      <w:sdtPr>
        <w:rPr>
          <w:rFonts w:ascii="DaxOT-Light" w:hAnsi="DaxOT-Light"/>
          <w:sz w:val="28"/>
        </w:rPr>
        <w:id w:val="1599834680"/>
        <w:placeholder>
          <w:docPart w:val="DefaultPlaceholder_-1854013440"/>
        </w:placeholder>
        <w:showingPlcHdr/>
      </w:sdtPr>
      <w:sdtContent>
        <w:p w14:paraId="37816FF2" w14:textId="69CD7C8D" w:rsidR="007361F8" w:rsidRDefault="007361F8" w:rsidP="007361F8">
          <w:pPr>
            <w:tabs>
              <w:tab w:val="left" w:pos="750"/>
              <w:tab w:val="left" w:pos="1320"/>
            </w:tabs>
            <w:rPr>
              <w:rFonts w:ascii="DaxOT-Light" w:hAnsi="DaxOT-Light"/>
              <w:sz w:val="28"/>
            </w:rPr>
          </w:pPr>
          <w:r w:rsidRPr="00D17C14">
            <w:rPr>
              <w:rStyle w:val="PlaceholderText"/>
            </w:rPr>
            <w:t>Click or tap here to enter text.</w:t>
          </w:r>
        </w:p>
      </w:sdtContent>
    </w:sdt>
    <w:p w14:paraId="375EB644" w14:textId="478319B5" w:rsidR="007361F8" w:rsidRDefault="007361F8" w:rsidP="007361F8">
      <w:pPr>
        <w:tabs>
          <w:tab w:val="left" w:pos="750"/>
          <w:tab w:val="left" w:pos="1320"/>
        </w:tabs>
        <w:rPr>
          <w:rFonts w:ascii="DaxOT-Light" w:hAnsi="DaxOT-Light"/>
          <w:sz w:val="28"/>
        </w:rPr>
      </w:pPr>
    </w:p>
    <w:p w14:paraId="0B7E07C7" w14:textId="7CFD1AA8" w:rsidR="007361F8" w:rsidRDefault="007361F8" w:rsidP="007361F8">
      <w:pPr>
        <w:tabs>
          <w:tab w:val="left" w:pos="750"/>
          <w:tab w:val="left" w:pos="1320"/>
        </w:tabs>
        <w:rPr>
          <w:rFonts w:ascii="DaxOT-Light" w:hAnsi="DaxOT-Light"/>
          <w:sz w:val="28"/>
        </w:rPr>
      </w:pPr>
    </w:p>
    <w:p w14:paraId="14F4962C" w14:textId="322E4771" w:rsidR="007361F8" w:rsidRDefault="007361F8" w:rsidP="007361F8">
      <w:pPr>
        <w:tabs>
          <w:tab w:val="left" w:pos="750"/>
          <w:tab w:val="left" w:pos="1320"/>
        </w:tabs>
        <w:rPr>
          <w:rFonts w:ascii="DaxOT-Light" w:hAnsi="DaxOT-Light"/>
          <w:sz w:val="28"/>
        </w:rPr>
      </w:pPr>
      <w:r w:rsidRPr="007361F8">
        <w:rPr>
          <w:rFonts w:ascii="DaxOT-Light" w:hAnsi="DaxOT-Light"/>
          <w:sz w:val="28"/>
        </w:rPr>
        <w:t>6. You will be paid (Particulars of intervals at which remuneration is to be paid)</w:t>
      </w:r>
    </w:p>
    <w:sdt>
      <w:sdtPr>
        <w:rPr>
          <w:rFonts w:ascii="DaxOT-Light" w:hAnsi="DaxOT-Light"/>
          <w:sz w:val="28"/>
        </w:rPr>
        <w:id w:val="538791016"/>
        <w:placeholder>
          <w:docPart w:val="DefaultPlaceholder_-1854013440"/>
        </w:placeholder>
        <w:showingPlcHdr/>
      </w:sdtPr>
      <w:sdtContent>
        <w:p w14:paraId="34777E9C" w14:textId="46164431" w:rsidR="007361F8" w:rsidRDefault="007361F8" w:rsidP="007361F8">
          <w:pPr>
            <w:tabs>
              <w:tab w:val="left" w:pos="750"/>
              <w:tab w:val="left" w:pos="1320"/>
            </w:tabs>
            <w:rPr>
              <w:rFonts w:ascii="DaxOT-Light" w:hAnsi="DaxOT-Light"/>
              <w:sz w:val="28"/>
            </w:rPr>
          </w:pPr>
          <w:r w:rsidRPr="00D17C14">
            <w:rPr>
              <w:rStyle w:val="PlaceholderText"/>
            </w:rPr>
            <w:t>Click or tap here to enter text.</w:t>
          </w:r>
        </w:p>
      </w:sdtContent>
    </w:sdt>
    <w:p w14:paraId="44E585F1" w14:textId="34504578" w:rsidR="007361F8" w:rsidRDefault="007361F8" w:rsidP="007361F8">
      <w:pPr>
        <w:tabs>
          <w:tab w:val="left" w:pos="750"/>
          <w:tab w:val="left" w:pos="1320"/>
        </w:tabs>
        <w:rPr>
          <w:rFonts w:ascii="DaxOT-Light" w:hAnsi="DaxOT-Light"/>
          <w:sz w:val="28"/>
        </w:rPr>
      </w:pPr>
    </w:p>
    <w:p w14:paraId="0685DB0C" w14:textId="583115A7" w:rsidR="007361F8" w:rsidRDefault="007361F8" w:rsidP="007361F8">
      <w:pPr>
        <w:tabs>
          <w:tab w:val="left" w:pos="750"/>
          <w:tab w:val="left" w:pos="1320"/>
        </w:tabs>
        <w:rPr>
          <w:rFonts w:ascii="DaxOT-Light" w:hAnsi="DaxOT-Light"/>
          <w:sz w:val="28"/>
        </w:rPr>
      </w:pPr>
    </w:p>
    <w:p w14:paraId="6E188DA5" w14:textId="3179A19C" w:rsidR="007361F8" w:rsidRDefault="007361F8" w:rsidP="007361F8">
      <w:pPr>
        <w:tabs>
          <w:tab w:val="left" w:pos="750"/>
          <w:tab w:val="left" w:pos="1320"/>
        </w:tabs>
        <w:rPr>
          <w:rFonts w:ascii="DaxOT-Light" w:hAnsi="DaxOT-Light"/>
          <w:sz w:val="28"/>
        </w:rPr>
      </w:pPr>
      <w:r w:rsidRPr="007361F8">
        <w:rPr>
          <w:rFonts w:ascii="DaxOT-Light" w:hAnsi="DaxOT-Light"/>
          <w:sz w:val="28"/>
        </w:rPr>
        <w:t>7. Your hours of work are (Particulars – including details of any normal working hours)</w:t>
      </w:r>
    </w:p>
    <w:sdt>
      <w:sdtPr>
        <w:rPr>
          <w:rFonts w:ascii="DaxOT-Light" w:hAnsi="DaxOT-Light"/>
          <w:sz w:val="28"/>
        </w:rPr>
        <w:id w:val="-1669867175"/>
        <w:placeholder>
          <w:docPart w:val="DefaultPlaceholder_-1854013440"/>
        </w:placeholder>
        <w:showingPlcHdr/>
      </w:sdtPr>
      <w:sdtContent>
        <w:p w14:paraId="2239A934" w14:textId="4D6FB652" w:rsidR="007361F8" w:rsidRDefault="007361F8" w:rsidP="007361F8">
          <w:pPr>
            <w:tabs>
              <w:tab w:val="left" w:pos="750"/>
              <w:tab w:val="left" w:pos="1320"/>
            </w:tabs>
            <w:rPr>
              <w:rFonts w:ascii="DaxOT-Light" w:hAnsi="DaxOT-Light"/>
              <w:sz w:val="28"/>
            </w:rPr>
          </w:pPr>
          <w:r w:rsidRPr="00D17C14">
            <w:rPr>
              <w:rStyle w:val="PlaceholderText"/>
            </w:rPr>
            <w:t>Click or tap here to enter text.</w:t>
          </w:r>
        </w:p>
      </w:sdtContent>
    </w:sdt>
    <w:p w14:paraId="04D5589E" w14:textId="07B5526F" w:rsidR="007361F8" w:rsidRDefault="007361F8" w:rsidP="007361F8">
      <w:pPr>
        <w:tabs>
          <w:tab w:val="left" w:pos="750"/>
          <w:tab w:val="left" w:pos="1320"/>
        </w:tabs>
        <w:rPr>
          <w:rFonts w:ascii="DaxOT-Light" w:hAnsi="DaxOT-Light"/>
          <w:sz w:val="28"/>
        </w:rPr>
      </w:pPr>
    </w:p>
    <w:p w14:paraId="5228262B" w14:textId="694D2226" w:rsidR="007361F8" w:rsidRDefault="007361F8" w:rsidP="007361F8">
      <w:pPr>
        <w:tabs>
          <w:tab w:val="left" w:pos="750"/>
          <w:tab w:val="left" w:pos="1320"/>
        </w:tabs>
        <w:rPr>
          <w:rFonts w:ascii="DaxOT-Light" w:hAnsi="DaxOT-Light"/>
          <w:sz w:val="28"/>
        </w:rPr>
      </w:pPr>
    </w:p>
    <w:p w14:paraId="4F240689" w14:textId="0AF98066" w:rsidR="007361F8" w:rsidRDefault="007361F8" w:rsidP="007361F8">
      <w:pPr>
        <w:tabs>
          <w:tab w:val="left" w:pos="750"/>
          <w:tab w:val="left" w:pos="1320"/>
        </w:tabs>
        <w:rPr>
          <w:rFonts w:ascii="DaxOT-Light" w:hAnsi="DaxOT-Light"/>
          <w:sz w:val="28"/>
        </w:rPr>
      </w:pPr>
      <w:r w:rsidRPr="007361F8">
        <w:rPr>
          <w:rFonts w:ascii="DaxOT-Light" w:hAnsi="DaxOT-Light"/>
          <w:sz w:val="28"/>
        </w:rPr>
        <w:t>8. Your holiday entitlement is (Particulars – including entitlement to holiday pay and public holidays. An employer must give enough information to enable entitlements, including accrued holiday pay on termination, to be precisely calculated)</w:t>
      </w:r>
    </w:p>
    <w:sdt>
      <w:sdtPr>
        <w:rPr>
          <w:rFonts w:ascii="DaxOT-Light" w:hAnsi="DaxOT-Light"/>
          <w:sz w:val="28"/>
        </w:rPr>
        <w:id w:val="1545415261"/>
        <w:placeholder>
          <w:docPart w:val="DefaultPlaceholder_-1854013440"/>
        </w:placeholder>
        <w:showingPlcHdr/>
      </w:sdtPr>
      <w:sdtContent>
        <w:p w14:paraId="20BF76B0" w14:textId="4040542B" w:rsidR="007361F8" w:rsidRDefault="007361F8" w:rsidP="007361F8">
          <w:pPr>
            <w:tabs>
              <w:tab w:val="left" w:pos="750"/>
              <w:tab w:val="left" w:pos="1320"/>
            </w:tabs>
            <w:rPr>
              <w:rFonts w:ascii="DaxOT-Light" w:hAnsi="DaxOT-Light"/>
              <w:sz w:val="28"/>
            </w:rPr>
          </w:pPr>
          <w:r w:rsidRPr="00D17C14">
            <w:rPr>
              <w:rStyle w:val="PlaceholderText"/>
            </w:rPr>
            <w:t>Click or tap here to enter text.</w:t>
          </w:r>
        </w:p>
      </w:sdtContent>
    </w:sdt>
    <w:p w14:paraId="6321782E" w14:textId="160C7A85" w:rsidR="007361F8" w:rsidRDefault="007361F8" w:rsidP="007361F8">
      <w:pPr>
        <w:tabs>
          <w:tab w:val="left" w:pos="750"/>
          <w:tab w:val="left" w:pos="1320"/>
        </w:tabs>
        <w:rPr>
          <w:rFonts w:ascii="DaxOT-Light" w:hAnsi="DaxOT-Light"/>
          <w:sz w:val="28"/>
        </w:rPr>
      </w:pPr>
    </w:p>
    <w:p w14:paraId="77C4F2D1" w14:textId="59A42619" w:rsidR="007361F8" w:rsidRDefault="007361F8" w:rsidP="007361F8">
      <w:pPr>
        <w:tabs>
          <w:tab w:val="left" w:pos="750"/>
          <w:tab w:val="left" w:pos="1320"/>
        </w:tabs>
        <w:rPr>
          <w:rFonts w:ascii="DaxOT-Light" w:hAnsi="DaxOT-Light"/>
          <w:sz w:val="28"/>
        </w:rPr>
      </w:pPr>
    </w:p>
    <w:p w14:paraId="095675C3" w14:textId="172DDC6F" w:rsidR="007361F8" w:rsidRDefault="007361F8" w:rsidP="007361F8">
      <w:pPr>
        <w:tabs>
          <w:tab w:val="left" w:pos="750"/>
          <w:tab w:val="left" w:pos="1320"/>
        </w:tabs>
        <w:rPr>
          <w:rFonts w:ascii="DaxOT-Light" w:hAnsi="DaxOT-Light"/>
          <w:sz w:val="28"/>
        </w:rPr>
      </w:pPr>
      <w:r w:rsidRPr="007361F8">
        <w:rPr>
          <w:rFonts w:ascii="DaxOT-Light" w:hAnsi="DaxOT-Light"/>
          <w:sz w:val="28"/>
        </w:rPr>
        <w:t xml:space="preserve">9. a) In case of incapacity for work (Terms and conditions relating to sickness or injury and sick pay)  </w:t>
      </w:r>
    </w:p>
    <w:sdt>
      <w:sdtPr>
        <w:rPr>
          <w:rFonts w:ascii="DaxOT-Light" w:hAnsi="DaxOT-Light"/>
          <w:sz w:val="28"/>
        </w:rPr>
        <w:id w:val="-252056377"/>
        <w:placeholder>
          <w:docPart w:val="DefaultPlaceholder_-1854013440"/>
        </w:placeholder>
        <w:showingPlcHdr/>
      </w:sdtPr>
      <w:sdtContent>
        <w:p w14:paraId="556E4D0A" w14:textId="04360CD5" w:rsidR="007361F8" w:rsidRDefault="007361F8" w:rsidP="007361F8">
          <w:pPr>
            <w:tabs>
              <w:tab w:val="left" w:pos="750"/>
              <w:tab w:val="left" w:pos="1320"/>
            </w:tabs>
            <w:rPr>
              <w:rFonts w:ascii="DaxOT-Light" w:hAnsi="DaxOT-Light"/>
              <w:sz w:val="28"/>
            </w:rPr>
          </w:pPr>
          <w:r w:rsidRPr="00D17C14">
            <w:rPr>
              <w:rStyle w:val="PlaceholderText"/>
            </w:rPr>
            <w:t>Click or tap here to enter text.</w:t>
          </w:r>
        </w:p>
      </w:sdtContent>
    </w:sdt>
    <w:p w14:paraId="062F9B6F" w14:textId="6B6AAB04" w:rsidR="007361F8" w:rsidRDefault="007361F8" w:rsidP="007361F8">
      <w:pPr>
        <w:tabs>
          <w:tab w:val="left" w:pos="750"/>
          <w:tab w:val="left" w:pos="1320"/>
        </w:tabs>
        <w:rPr>
          <w:rFonts w:ascii="DaxOT-Light" w:hAnsi="DaxOT-Light"/>
          <w:sz w:val="28"/>
        </w:rPr>
      </w:pPr>
    </w:p>
    <w:p w14:paraId="762FB368" w14:textId="1F029FD5" w:rsidR="007361F8" w:rsidRDefault="007361F8" w:rsidP="007361F8">
      <w:pPr>
        <w:tabs>
          <w:tab w:val="left" w:pos="750"/>
          <w:tab w:val="left" w:pos="1320"/>
        </w:tabs>
        <w:rPr>
          <w:rFonts w:ascii="DaxOT-Light" w:hAnsi="DaxOT-Light"/>
          <w:sz w:val="28"/>
        </w:rPr>
      </w:pPr>
    </w:p>
    <w:p w14:paraId="2D013D50" w14:textId="4EE11A27" w:rsidR="007361F8" w:rsidRDefault="007361F8" w:rsidP="007361F8">
      <w:pPr>
        <w:tabs>
          <w:tab w:val="left" w:pos="750"/>
          <w:tab w:val="left" w:pos="1320"/>
        </w:tabs>
        <w:rPr>
          <w:rFonts w:ascii="DaxOT-Light" w:hAnsi="DaxOT-Light"/>
          <w:sz w:val="28"/>
        </w:rPr>
      </w:pPr>
    </w:p>
    <w:p w14:paraId="2CB537B7" w14:textId="77777777" w:rsidR="00EB4C65" w:rsidRDefault="00EB4C65" w:rsidP="007361F8">
      <w:pPr>
        <w:tabs>
          <w:tab w:val="left" w:pos="750"/>
          <w:tab w:val="left" w:pos="1320"/>
        </w:tabs>
        <w:rPr>
          <w:rFonts w:ascii="DaxOT-Light" w:hAnsi="DaxOT-Light"/>
          <w:sz w:val="28"/>
        </w:rPr>
      </w:pPr>
    </w:p>
    <w:p w14:paraId="42BA7C61" w14:textId="2399E827" w:rsidR="007361F8" w:rsidRDefault="007361F8" w:rsidP="007361F8">
      <w:pPr>
        <w:tabs>
          <w:tab w:val="left" w:pos="750"/>
          <w:tab w:val="left" w:pos="1320"/>
        </w:tabs>
        <w:rPr>
          <w:rFonts w:ascii="DaxOT-Light" w:hAnsi="DaxOT-Light"/>
          <w:sz w:val="28"/>
        </w:rPr>
      </w:pPr>
      <w:r w:rsidRPr="007361F8">
        <w:rPr>
          <w:rFonts w:ascii="DaxOT-Light" w:hAnsi="DaxOT-Light"/>
          <w:sz w:val="28"/>
        </w:rPr>
        <w:lastRenderedPageBreak/>
        <w:t xml:space="preserve">or 9. b) Where </w:t>
      </w:r>
      <w:proofErr w:type="gramStart"/>
      <w:r w:rsidRPr="007361F8">
        <w:rPr>
          <w:rFonts w:ascii="DaxOT-Light" w:hAnsi="DaxOT-Light"/>
          <w:sz w:val="28"/>
        </w:rPr>
        <w:t>particulars of</w:t>
      </w:r>
      <w:proofErr w:type="gramEnd"/>
      <w:r w:rsidRPr="007361F8">
        <w:rPr>
          <w:rFonts w:ascii="DaxOT-Light" w:hAnsi="DaxOT-Light"/>
          <w:sz w:val="28"/>
        </w:rPr>
        <w:t xml:space="preserve"> any terms and conditions relating to incapacity for work due to sickness or injury, and sick pay, can be found (Refer to provisions of some other document which the employee has reasonable opportunities to read in the course of their employment or which is made reasonably accessible to them in some other way</w:t>
      </w:r>
    </w:p>
    <w:sdt>
      <w:sdtPr>
        <w:rPr>
          <w:rFonts w:ascii="DaxOT-Light" w:hAnsi="DaxOT-Light"/>
          <w:sz w:val="28"/>
        </w:rPr>
        <w:id w:val="838654170"/>
        <w:placeholder>
          <w:docPart w:val="DefaultPlaceholder_-1854013440"/>
        </w:placeholder>
        <w:showingPlcHdr/>
      </w:sdtPr>
      <w:sdtContent>
        <w:p w14:paraId="626BDB96" w14:textId="4117FFBD" w:rsidR="007361F8" w:rsidRDefault="007361F8" w:rsidP="007361F8">
          <w:pPr>
            <w:tabs>
              <w:tab w:val="left" w:pos="750"/>
              <w:tab w:val="left" w:pos="1320"/>
            </w:tabs>
            <w:rPr>
              <w:rFonts w:ascii="DaxOT-Light" w:hAnsi="DaxOT-Light"/>
              <w:sz w:val="28"/>
            </w:rPr>
          </w:pPr>
          <w:r w:rsidRPr="00D17C14">
            <w:rPr>
              <w:rStyle w:val="PlaceholderText"/>
            </w:rPr>
            <w:t>Click or tap here to enter text.</w:t>
          </w:r>
        </w:p>
      </w:sdtContent>
    </w:sdt>
    <w:p w14:paraId="020162D7" w14:textId="0A397B52" w:rsidR="007361F8" w:rsidRDefault="007361F8" w:rsidP="007361F8">
      <w:pPr>
        <w:tabs>
          <w:tab w:val="left" w:pos="750"/>
          <w:tab w:val="left" w:pos="1320"/>
        </w:tabs>
        <w:rPr>
          <w:rFonts w:ascii="DaxOT-Light" w:hAnsi="DaxOT-Light"/>
          <w:sz w:val="28"/>
        </w:rPr>
      </w:pPr>
    </w:p>
    <w:p w14:paraId="5A3CA885" w14:textId="6419DBD5" w:rsidR="007361F8" w:rsidRDefault="007361F8" w:rsidP="007361F8">
      <w:pPr>
        <w:tabs>
          <w:tab w:val="left" w:pos="750"/>
          <w:tab w:val="left" w:pos="1320"/>
        </w:tabs>
        <w:rPr>
          <w:rFonts w:ascii="DaxOT-Light" w:hAnsi="DaxOT-Light"/>
          <w:sz w:val="28"/>
        </w:rPr>
      </w:pPr>
    </w:p>
    <w:p w14:paraId="4F137004" w14:textId="4794A50F" w:rsidR="007361F8" w:rsidRDefault="007361F8" w:rsidP="007361F8">
      <w:pPr>
        <w:tabs>
          <w:tab w:val="left" w:pos="750"/>
          <w:tab w:val="left" w:pos="1320"/>
        </w:tabs>
        <w:rPr>
          <w:rFonts w:ascii="DaxOT-Light" w:hAnsi="DaxOT-Light"/>
          <w:sz w:val="28"/>
        </w:rPr>
      </w:pPr>
      <w:r w:rsidRPr="007361F8">
        <w:rPr>
          <w:rFonts w:ascii="DaxOT-Light" w:hAnsi="DaxOT-Light"/>
          <w:sz w:val="28"/>
        </w:rPr>
        <w:t xml:space="preserve">10. a) Particulars of pensions and pension schemes  </w:t>
      </w:r>
    </w:p>
    <w:sdt>
      <w:sdtPr>
        <w:rPr>
          <w:rFonts w:ascii="DaxOT-Light" w:hAnsi="DaxOT-Light"/>
          <w:sz w:val="28"/>
        </w:rPr>
        <w:id w:val="507877475"/>
        <w:placeholder>
          <w:docPart w:val="DefaultPlaceholder_-1854013440"/>
        </w:placeholder>
        <w:showingPlcHdr/>
      </w:sdtPr>
      <w:sdtContent>
        <w:p w14:paraId="2C8D086B" w14:textId="3E8110B7" w:rsidR="007361F8" w:rsidRDefault="007361F8" w:rsidP="007361F8">
          <w:pPr>
            <w:tabs>
              <w:tab w:val="left" w:pos="750"/>
              <w:tab w:val="left" w:pos="1320"/>
            </w:tabs>
            <w:rPr>
              <w:rFonts w:ascii="DaxOT-Light" w:hAnsi="DaxOT-Light"/>
              <w:sz w:val="28"/>
            </w:rPr>
          </w:pPr>
          <w:r w:rsidRPr="00D17C14">
            <w:rPr>
              <w:rStyle w:val="PlaceholderText"/>
            </w:rPr>
            <w:t>Click or tap here to enter text.</w:t>
          </w:r>
        </w:p>
      </w:sdtContent>
    </w:sdt>
    <w:p w14:paraId="4B7FEBB5" w14:textId="058269FB" w:rsidR="007361F8" w:rsidRDefault="007361F8" w:rsidP="007361F8">
      <w:pPr>
        <w:tabs>
          <w:tab w:val="left" w:pos="750"/>
          <w:tab w:val="left" w:pos="1320"/>
        </w:tabs>
        <w:rPr>
          <w:rFonts w:ascii="DaxOT-Light" w:hAnsi="DaxOT-Light"/>
          <w:sz w:val="28"/>
        </w:rPr>
      </w:pPr>
    </w:p>
    <w:p w14:paraId="772872E2" w14:textId="65CC4AD9" w:rsidR="007361F8" w:rsidRDefault="007361F8" w:rsidP="007361F8">
      <w:pPr>
        <w:tabs>
          <w:tab w:val="left" w:pos="750"/>
          <w:tab w:val="left" w:pos="1320"/>
        </w:tabs>
        <w:rPr>
          <w:rFonts w:ascii="DaxOT-Light" w:hAnsi="DaxOT-Light"/>
          <w:sz w:val="28"/>
        </w:rPr>
      </w:pPr>
    </w:p>
    <w:p w14:paraId="696065AF" w14:textId="71334005" w:rsidR="007361F8" w:rsidRDefault="007361F8" w:rsidP="007361F8">
      <w:pPr>
        <w:tabs>
          <w:tab w:val="left" w:pos="750"/>
          <w:tab w:val="left" w:pos="1320"/>
        </w:tabs>
        <w:rPr>
          <w:rFonts w:ascii="DaxOT-Light" w:hAnsi="DaxOT-Light"/>
          <w:sz w:val="28"/>
        </w:rPr>
      </w:pPr>
      <w:r w:rsidRPr="007361F8">
        <w:rPr>
          <w:rFonts w:ascii="DaxOT-Light" w:hAnsi="DaxOT-Light"/>
          <w:sz w:val="28"/>
        </w:rPr>
        <w:t xml:space="preserve">or 10. b) Where </w:t>
      </w:r>
      <w:proofErr w:type="gramStart"/>
      <w:r w:rsidRPr="007361F8">
        <w:rPr>
          <w:rFonts w:ascii="DaxOT-Light" w:hAnsi="DaxOT-Light"/>
          <w:sz w:val="28"/>
        </w:rPr>
        <w:t>particulars of</w:t>
      </w:r>
      <w:proofErr w:type="gramEnd"/>
      <w:r w:rsidRPr="007361F8">
        <w:rPr>
          <w:rFonts w:ascii="DaxOT-Light" w:hAnsi="DaxOT-Light"/>
          <w:sz w:val="28"/>
        </w:rPr>
        <w:t xml:space="preserve"> terms and conditions relating to pensions and pension schemes can be found (Refer to provisions of some other document which the employee has reasonable opportunities to read in the course of their employment or which is made reasonably accessible to them in some other way)</w:t>
      </w:r>
    </w:p>
    <w:sdt>
      <w:sdtPr>
        <w:rPr>
          <w:rFonts w:ascii="DaxOT-Light" w:hAnsi="DaxOT-Light"/>
          <w:sz w:val="28"/>
        </w:rPr>
        <w:id w:val="-1215880354"/>
        <w:placeholder>
          <w:docPart w:val="DefaultPlaceholder_-1854013440"/>
        </w:placeholder>
        <w:showingPlcHdr/>
      </w:sdtPr>
      <w:sdtContent>
        <w:p w14:paraId="562BE558" w14:textId="0FE0061F" w:rsidR="007361F8" w:rsidRDefault="007361F8" w:rsidP="007361F8">
          <w:pPr>
            <w:tabs>
              <w:tab w:val="left" w:pos="750"/>
              <w:tab w:val="left" w:pos="1320"/>
            </w:tabs>
            <w:rPr>
              <w:rFonts w:ascii="DaxOT-Light" w:hAnsi="DaxOT-Light"/>
              <w:sz w:val="28"/>
            </w:rPr>
          </w:pPr>
          <w:r w:rsidRPr="00D17C14">
            <w:rPr>
              <w:rStyle w:val="PlaceholderText"/>
            </w:rPr>
            <w:t>Click or tap here to enter text.</w:t>
          </w:r>
        </w:p>
      </w:sdtContent>
    </w:sdt>
    <w:p w14:paraId="7508E65C" w14:textId="717A463D" w:rsidR="007361F8" w:rsidRDefault="007361F8" w:rsidP="007361F8">
      <w:pPr>
        <w:tabs>
          <w:tab w:val="left" w:pos="750"/>
          <w:tab w:val="left" w:pos="1320"/>
        </w:tabs>
        <w:rPr>
          <w:rFonts w:ascii="DaxOT-Light" w:hAnsi="DaxOT-Light"/>
          <w:sz w:val="28"/>
        </w:rPr>
      </w:pPr>
    </w:p>
    <w:p w14:paraId="7AE584DF" w14:textId="522762CF" w:rsidR="007361F8" w:rsidRDefault="007361F8" w:rsidP="007361F8">
      <w:pPr>
        <w:tabs>
          <w:tab w:val="left" w:pos="750"/>
          <w:tab w:val="left" w:pos="1320"/>
        </w:tabs>
        <w:rPr>
          <w:rFonts w:ascii="DaxOT-Light" w:hAnsi="DaxOT-Light"/>
          <w:sz w:val="28"/>
        </w:rPr>
      </w:pPr>
    </w:p>
    <w:p w14:paraId="4E3F834C" w14:textId="56E54F03" w:rsidR="007361F8" w:rsidRDefault="007361F8" w:rsidP="007361F8">
      <w:pPr>
        <w:tabs>
          <w:tab w:val="left" w:pos="750"/>
          <w:tab w:val="left" w:pos="1320"/>
        </w:tabs>
        <w:rPr>
          <w:rFonts w:ascii="DaxOT-Light" w:hAnsi="DaxOT-Light"/>
          <w:sz w:val="28"/>
        </w:rPr>
      </w:pPr>
      <w:r w:rsidRPr="007361F8">
        <w:rPr>
          <w:rFonts w:ascii="DaxOT-Light" w:hAnsi="DaxOT-Light"/>
          <w:sz w:val="28"/>
        </w:rPr>
        <w:t>11. a) The amount of notice of termination of your employment you are entitled to receive is (Period of notice)</w:t>
      </w:r>
    </w:p>
    <w:sdt>
      <w:sdtPr>
        <w:rPr>
          <w:rFonts w:ascii="DaxOT-Light" w:hAnsi="DaxOT-Light"/>
          <w:sz w:val="28"/>
        </w:rPr>
        <w:id w:val="104860575"/>
        <w:placeholder>
          <w:docPart w:val="DefaultPlaceholder_-1854013440"/>
        </w:placeholder>
        <w:showingPlcHdr/>
      </w:sdtPr>
      <w:sdtContent>
        <w:p w14:paraId="6F027A47" w14:textId="14674255" w:rsidR="007361F8" w:rsidRDefault="007361F8" w:rsidP="007361F8">
          <w:pPr>
            <w:tabs>
              <w:tab w:val="left" w:pos="750"/>
              <w:tab w:val="left" w:pos="1320"/>
            </w:tabs>
            <w:rPr>
              <w:rFonts w:ascii="DaxOT-Light" w:hAnsi="DaxOT-Light"/>
              <w:sz w:val="28"/>
            </w:rPr>
          </w:pPr>
          <w:r w:rsidRPr="00D17C14">
            <w:rPr>
              <w:rStyle w:val="PlaceholderText"/>
            </w:rPr>
            <w:t>Click or tap here to enter text.</w:t>
          </w:r>
        </w:p>
      </w:sdtContent>
    </w:sdt>
    <w:p w14:paraId="5F043B1F" w14:textId="405D075A" w:rsidR="007361F8" w:rsidRDefault="007361F8" w:rsidP="007361F8">
      <w:pPr>
        <w:tabs>
          <w:tab w:val="left" w:pos="750"/>
          <w:tab w:val="left" w:pos="1320"/>
        </w:tabs>
        <w:rPr>
          <w:rFonts w:ascii="DaxOT-Light" w:hAnsi="DaxOT-Light"/>
          <w:sz w:val="28"/>
        </w:rPr>
      </w:pPr>
    </w:p>
    <w:p w14:paraId="4BEFE189" w14:textId="07397FA9" w:rsidR="007361F8" w:rsidRDefault="007361F8" w:rsidP="007361F8">
      <w:pPr>
        <w:tabs>
          <w:tab w:val="left" w:pos="750"/>
          <w:tab w:val="left" w:pos="1320"/>
        </w:tabs>
        <w:rPr>
          <w:rFonts w:ascii="DaxOT-Light" w:hAnsi="DaxOT-Light"/>
          <w:sz w:val="28"/>
        </w:rPr>
      </w:pPr>
      <w:r w:rsidRPr="007361F8">
        <w:rPr>
          <w:rFonts w:ascii="DaxOT-Light" w:hAnsi="DaxOT-Light"/>
          <w:sz w:val="28"/>
        </w:rPr>
        <w:t>The amount of notice you are required to give is (Period of notice)</w:t>
      </w:r>
    </w:p>
    <w:sdt>
      <w:sdtPr>
        <w:rPr>
          <w:rFonts w:ascii="DaxOT-Light" w:hAnsi="DaxOT-Light"/>
          <w:sz w:val="28"/>
        </w:rPr>
        <w:id w:val="1501464250"/>
        <w:placeholder>
          <w:docPart w:val="DefaultPlaceholder_-1854013440"/>
        </w:placeholder>
        <w:showingPlcHdr/>
      </w:sdtPr>
      <w:sdtContent>
        <w:p w14:paraId="43E317E3" w14:textId="7E7B2171" w:rsidR="007361F8" w:rsidRDefault="007361F8" w:rsidP="007361F8">
          <w:pPr>
            <w:tabs>
              <w:tab w:val="left" w:pos="750"/>
              <w:tab w:val="left" w:pos="1320"/>
            </w:tabs>
            <w:rPr>
              <w:rFonts w:ascii="DaxOT-Light" w:hAnsi="DaxOT-Light"/>
              <w:sz w:val="28"/>
            </w:rPr>
          </w:pPr>
          <w:r w:rsidRPr="00D17C14">
            <w:rPr>
              <w:rStyle w:val="PlaceholderText"/>
            </w:rPr>
            <w:t>Click or tap here to enter text.</w:t>
          </w:r>
        </w:p>
      </w:sdtContent>
    </w:sdt>
    <w:p w14:paraId="0F77CA35" w14:textId="6561EB62" w:rsidR="007361F8" w:rsidRDefault="007361F8" w:rsidP="007361F8">
      <w:pPr>
        <w:tabs>
          <w:tab w:val="left" w:pos="750"/>
          <w:tab w:val="left" w:pos="1320"/>
        </w:tabs>
        <w:rPr>
          <w:rFonts w:ascii="DaxOT-Light" w:hAnsi="DaxOT-Light"/>
          <w:sz w:val="28"/>
        </w:rPr>
      </w:pPr>
    </w:p>
    <w:p w14:paraId="04168AE2" w14:textId="77777777" w:rsidR="007361F8" w:rsidRDefault="007361F8" w:rsidP="007361F8">
      <w:pPr>
        <w:tabs>
          <w:tab w:val="left" w:pos="750"/>
          <w:tab w:val="left" w:pos="1320"/>
        </w:tabs>
        <w:rPr>
          <w:rFonts w:ascii="DaxOT-Light" w:hAnsi="DaxOT-Light"/>
          <w:sz w:val="28"/>
        </w:rPr>
      </w:pPr>
    </w:p>
    <w:p w14:paraId="5D7815B0" w14:textId="77777777" w:rsidR="00EB4C65" w:rsidRDefault="00EB4C65" w:rsidP="007361F8">
      <w:pPr>
        <w:tabs>
          <w:tab w:val="left" w:pos="750"/>
          <w:tab w:val="left" w:pos="1320"/>
        </w:tabs>
        <w:rPr>
          <w:rFonts w:ascii="DaxOT-Light" w:hAnsi="DaxOT-Light"/>
          <w:sz w:val="28"/>
        </w:rPr>
      </w:pPr>
    </w:p>
    <w:p w14:paraId="4F3B2E11" w14:textId="3F273063" w:rsidR="007361F8" w:rsidRDefault="007361F8" w:rsidP="007361F8">
      <w:pPr>
        <w:tabs>
          <w:tab w:val="left" w:pos="750"/>
          <w:tab w:val="left" w:pos="1320"/>
        </w:tabs>
        <w:rPr>
          <w:rFonts w:ascii="DaxOT-Light" w:hAnsi="DaxOT-Light"/>
          <w:sz w:val="28"/>
        </w:rPr>
      </w:pPr>
      <w:r w:rsidRPr="007361F8">
        <w:rPr>
          <w:rFonts w:ascii="DaxOT-Light" w:hAnsi="DaxOT-Light"/>
          <w:sz w:val="28"/>
        </w:rPr>
        <w:lastRenderedPageBreak/>
        <w:t xml:space="preserve">or 11. b) Particulars of the amount of notice of termination of your employment that you are entitled to receive and are required to give are contained in (Refer to relevant legislation, or the provisions of any collective agreement directly affecting the terms and conditions of the employment, which the employee has reasonable opportunities to read </w:t>
      </w:r>
      <w:proofErr w:type="gramStart"/>
      <w:r w:rsidRPr="007361F8">
        <w:rPr>
          <w:rFonts w:ascii="DaxOT-Light" w:hAnsi="DaxOT-Light"/>
          <w:sz w:val="28"/>
        </w:rPr>
        <w:t>in the course of</w:t>
      </w:r>
      <w:proofErr w:type="gramEnd"/>
      <w:r w:rsidRPr="007361F8">
        <w:rPr>
          <w:rFonts w:ascii="DaxOT-Light" w:hAnsi="DaxOT-Light"/>
          <w:sz w:val="28"/>
        </w:rPr>
        <w:t xml:space="preserve"> their employment or which is made reasonably accessible to them in some other way)</w:t>
      </w:r>
    </w:p>
    <w:sdt>
      <w:sdtPr>
        <w:rPr>
          <w:rFonts w:ascii="DaxOT-Light" w:hAnsi="DaxOT-Light"/>
          <w:sz w:val="28"/>
        </w:rPr>
        <w:id w:val="-1920239065"/>
        <w:placeholder>
          <w:docPart w:val="DefaultPlaceholder_-1854013440"/>
        </w:placeholder>
        <w:showingPlcHdr/>
      </w:sdtPr>
      <w:sdtContent>
        <w:bookmarkStart w:id="0" w:name="_GoBack" w:displacedByCustomXml="prev"/>
        <w:p w14:paraId="00E5C672" w14:textId="3AF1005D" w:rsidR="007361F8" w:rsidRDefault="007361F8" w:rsidP="007361F8">
          <w:pPr>
            <w:tabs>
              <w:tab w:val="left" w:pos="750"/>
              <w:tab w:val="left" w:pos="1320"/>
            </w:tabs>
            <w:rPr>
              <w:rFonts w:ascii="DaxOT-Light" w:hAnsi="DaxOT-Light"/>
              <w:sz w:val="28"/>
            </w:rPr>
          </w:pPr>
          <w:r w:rsidRPr="00D17C14">
            <w:rPr>
              <w:rStyle w:val="PlaceholderText"/>
            </w:rPr>
            <w:t>Click or tap here to enter text.</w:t>
          </w:r>
        </w:p>
        <w:bookmarkEnd w:id="0" w:displacedByCustomXml="next"/>
      </w:sdtContent>
    </w:sdt>
    <w:p w14:paraId="34532480" w14:textId="74AC0482" w:rsidR="007361F8" w:rsidRDefault="007361F8" w:rsidP="007361F8">
      <w:pPr>
        <w:tabs>
          <w:tab w:val="left" w:pos="750"/>
          <w:tab w:val="left" w:pos="1320"/>
        </w:tabs>
        <w:rPr>
          <w:rFonts w:ascii="DaxOT-Light" w:hAnsi="DaxOT-Light"/>
          <w:sz w:val="28"/>
        </w:rPr>
      </w:pPr>
    </w:p>
    <w:p w14:paraId="0635F068" w14:textId="5E547EF3" w:rsidR="007361F8" w:rsidRDefault="007361F8" w:rsidP="007361F8">
      <w:pPr>
        <w:tabs>
          <w:tab w:val="left" w:pos="750"/>
          <w:tab w:val="left" w:pos="1320"/>
        </w:tabs>
        <w:rPr>
          <w:rFonts w:ascii="DaxOT-Light" w:hAnsi="DaxOT-Light"/>
          <w:sz w:val="28"/>
        </w:rPr>
      </w:pPr>
    </w:p>
    <w:p w14:paraId="4CC74400" w14:textId="67AA7A47" w:rsidR="007361F8" w:rsidRDefault="007361F8" w:rsidP="007361F8">
      <w:pPr>
        <w:tabs>
          <w:tab w:val="left" w:pos="750"/>
          <w:tab w:val="left" w:pos="1320"/>
        </w:tabs>
        <w:rPr>
          <w:rFonts w:ascii="DaxOT-Light" w:hAnsi="DaxOT-Light"/>
          <w:sz w:val="28"/>
        </w:rPr>
      </w:pPr>
      <w:r w:rsidRPr="007361F8">
        <w:rPr>
          <w:rFonts w:ascii="DaxOT-Light" w:hAnsi="DaxOT-Light"/>
          <w:sz w:val="28"/>
        </w:rPr>
        <w:t>or 12. b) Your employment contract is for a fixed term and expires on (Date)</w:t>
      </w:r>
      <w:sdt>
        <w:sdtPr>
          <w:rPr>
            <w:rFonts w:ascii="DaxOT-Light" w:hAnsi="DaxOT-Light"/>
            <w:sz w:val="28"/>
          </w:rPr>
          <w:id w:val="608400253"/>
          <w:placeholder>
            <w:docPart w:val="DefaultPlaceholder_-1854013440"/>
          </w:placeholder>
        </w:sdtPr>
        <w:sdtContent>
          <w:r w:rsidRPr="007361F8">
            <w:rPr>
              <w:rFonts w:ascii="DaxOT-Light" w:hAnsi="DaxOT-Light"/>
              <w:sz w:val="28"/>
            </w:rPr>
            <w:t>…………………</w:t>
          </w:r>
          <w:proofErr w:type="gramStart"/>
          <w:r w:rsidRPr="007361F8">
            <w:rPr>
              <w:rFonts w:ascii="DaxOT-Light" w:hAnsi="DaxOT-Light"/>
              <w:sz w:val="28"/>
            </w:rPr>
            <w:t>…..</w:t>
          </w:r>
          <w:proofErr w:type="gramEnd"/>
        </w:sdtContent>
      </w:sdt>
      <w:r w:rsidRPr="007361F8">
        <w:rPr>
          <w:rFonts w:ascii="DaxOT-Light" w:hAnsi="DaxOT-Light"/>
          <w:sz w:val="28"/>
        </w:rPr>
        <w:t xml:space="preserve"> </w:t>
      </w:r>
    </w:p>
    <w:p w14:paraId="7BDB1E90" w14:textId="0B83F0EA" w:rsidR="007361F8" w:rsidRDefault="007361F8" w:rsidP="007361F8">
      <w:pPr>
        <w:tabs>
          <w:tab w:val="left" w:pos="750"/>
          <w:tab w:val="left" w:pos="1320"/>
        </w:tabs>
        <w:rPr>
          <w:rFonts w:ascii="DaxOT-Light" w:hAnsi="DaxOT-Light"/>
          <w:sz w:val="28"/>
        </w:rPr>
      </w:pPr>
      <w:r w:rsidRPr="007361F8">
        <w:rPr>
          <w:rFonts w:ascii="DaxOT-Light" w:hAnsi="DaxOT-Light"/>
          <w:sz w:val="28"/>
        </w:rPr>
        <w:t xml:space="preserve">or 12. c) Your employment is temporary and is expected to continue for (Period of likely duration) </w:t>
      </w:r>
      <w:sdt>
        <w:sdtPr>
          <w:rPr>
            <w:rFonts w:ascii="DaxOT-Light" w:hAnsi="DaxOT-Light"/>
            <w:sz w:val="28"/>
          </w:rPr>
          <w:id w:val="-1082448309"/>
          <w:placeholder>
            <w:docPart w:val="DefaultPlaceholder_-1854013440"/>
          </w:placeholder>
        </w:sdtPr>
        <w:sdtContent>
          <w:r w:rsidRPr="007361F8">
            <w:rPr>
              <w:rFonts w:ascii="DaxOT-Light" w:hAnsi="DaxOT-Light"/>
              <w:sz w:val="28"/>
            </w:rPr>
            <w:t>.............................</w:t>
          </w:r>
        </w:sdtContent>
      </w:sdt>
      <w:r w:rsidRPr="007361F8">
        <w:rPr>
          <w:rFonts w:ascii="DaxOT-Light" w:hAnsi="DaxOT-Light"/>
          <w:sz w:val="28"/>
        </w:rPr>
        <w:t xml:space="preserve">  </w:t>
      </w:r>
    </w:p>
    <w:p w14:paraId="7E54B1A5" w14:textId="77777777" w:rsidR="007361F8" w:rsidRPr="007361F8" w:rsidRDefault="007361F8" w:rsidP="007361F8">
      <w:pPr>
        <w:tabs>
          <w:tab w:val="left" w:pos="750"/>
          <w:tab w:val="left" w:pos="1320"/>
        </w:tabs>
        <w:rPr>
          <w:rFonts w:ascii="DaxOT-Light" w:hAnsi="DaxOT-Light"/>
          <w:b/>
          <w:sz w:val="28"/>
        </w:rPr>
      </w:pPr>
      <w:r w:rsidRPr="007361F8">
        <w:rPr>
          <w:rFonts w:ascii="DaxOT-Light" w:hAnsi="DaxOT-Light"/>
          <w:b/>
          <w:sz w:val="28"/>
        </w:rPr>
        <w:t xml:space="preserve">This should be used only as an indication of the likely duration. </w:t>
      </w:r>
    </w:p>
    <w:p w14:paraId="6A9720D1" w14:textId="12300B6B" w:rsidR="007361F8" w:rsidRDefault="007361F8" w:rsidP="007361F8">
      <w:pPr>
        <w:tabs>
          <w:tab w:val="left" w:pos="750"/>
          <w:tab w:val="left" w:pos="1320"/>
        </w:tabs>
        <w:rPr>
          <w:rFonts w:ascii="DaxOT-Light" w:hAnsi="DaxOT-Light"/>
          <w:sz w:val="28"/>
        </w:rPr>
      </w:pPr>
      <w:r w:rsidRPr="007361F8">
        <w:rPr>
          <w:rFonts w:ascii="DaxOT-Light" w:hAnsi="DaxOT-Light"/>
          <w:sz w:val="28"/>
        </w:rPr>
        <w:t>13. The collective agreements which directly affect the terms and conditions of your employment are (Details identifying the relevant agreements and indicating, where the employer is not a party, the persons by whom they were made)</w:t>
      </w:r>
    </w:p>
    <w:sdt>
      <w:sdtPr>
        <w:rPr>
          <w:rFonts w:ascii="DaxOT-Light" w:hAnsi="DaxOT-Light"/>
          <w:sz w:val="28"/>
        </w:rPr>
        <w:id w:val="974729694"/>
        <w:placeholder>
          <w:docPart w:val="DefaultPlaceholder_-1854013440"/>
        </w:placeholder>
        <w:showingPlcHdr/>
      </w:sdtPr>
      <w:sdtContent>
        <w:p w14:paraId="5832C0BE" w14:textId="37B35EDB" w:rsidR="007361F8" w:rsidRDefault="007361F8" w:rsidP="007361F8">
          <w:pPr>
            <w:tabs>
              <w:tab w:val="left" w:pos="750"/>
              <w:tab w:val="left" w:pos="1320"/>
            </w:tabs>
            <w:rPr>
              <w:rFonts w:ascii="DaxOT-Light" w:hAnsi="DaxOT-Light"/>
              <w:sz w:val="28"/>
            </w:rPr>
          </w:pPr>
          <w:r w:rsidRPr="00D17C14">
            <w:rPr>
              <w:rStyle w:val="PlaceholderText"/>
            </w:rPr>
            <w:t>Click or tap here to enter text.</w:t>
          </w:r>
        </w:p>
      </w:sdtContent>
    </w:sdt>
    <w:p w14:paraId="122F22E2" w14:textId="3559FAF0" w:rsidR="007361F8" w:rsidRDefault="007361F8" w:rsidP="007361F8">
      <w:pPr>
        <w:tabs>
          <w:tab w:val="left" w:pos="750"/>
          <w:tab w:val="left" w:pos="1320"/>
        </w:tabs>
        <w:rPr>
          <w:rFonts w:ascii="DaxOT-Light" w:hAnsi="DaxOT-Light"/>
          <w:sz w:val="28"/>
        </w:rPr>
      </w:pPr>
    </w:p>
    <w:p w14:paraId="57FCA3ED" w14:textId="122993AB" w:rsidR="007361F8" w:rsidRDefault="007361F8" w:rsidP="007361F8">
      <w:pPr>
        <w:tabs>
          <w:tab w:val="left" w:pos="750"/>
          <w:tab w:val="left" w:pos="1320"/>
        </w:tabs>
        <w:rPr>
          <w:rFonts w:ascii="DaxOT-Light" w:hAnsi="DaxOT-Light"/>
          <w:sz w:val="28"/>
        </w:rPr>
      </w:pPr>
    </w:p>
    <w:p w14:paraId="6012AF0E" w14:textId="5485295D" w:rsidR="007361F8" w:rsidRDefault="007361F8" w:rsidP="007361F8">
      <w:pPr>
        <w:tabs>
          <w:tab w:val="left" w:pos="750"/>
          <w:tab w:val="left" w:pos="1320"/>
        </w:tabs>
        <w:rPr>
          <w:rFonts w:ascii="DaxOT-Light" w:hAnsi="DaxOT-Light"/>
          <w:sz w:val="28"/>
        </w:rPr>
      </w:pPr>
      <w:r w:rsidRPr="007361F8">
        <w:rPr>
          <w:rFonts w:ascii="DaxOT-Light" w:hAnsi="DaxOT-Light"/>
          <w:sz w:val="28"/>
        </w:rPr>
        <w:t>14. * You are not expected to work outside the UK (for more than one month). Delete words in brackets if they are inappropriate.</w:t>
      </w:r>
    </w:p>
    <w:p w14:paraId="37744A49" w14:textId="11BA247E" w:rsidR="007361F8" w:rsidRDefault="007361F8" w:rsidP="007361F8">
      <w:pPr>
        <w:tabs>
          <w:tab w:val="left" w:pos="750"/>
          <w:tab w:val="left" w:pos="1320"/>
        </w:tabs>
        <w:rPr>
          <w:rFonts w:ascii="DaxOT-Light" w:hAnsi="DaxOT-Light"/>
          <w:sz w:val="28"/>
        </w:rPr>
      </w:pPr>
      <w:r w:rsidRPr="007361F8">
        <w:rPr>
          <w:rFonts w:ascii="DaxOT-Light" w:hAnsi="DaxOT-Light"/>
          <w:sz w:val="28"/>
        </w:rPr>
        <w:t>Or</w:t>
      </w:r>
    </w:p>
    <w:p w14:paraId="70898E8B" w14:textId="445D6D69" w:rsidR="007361F8" w:rsidRDefault="007361F8" w:rsidP="007361F8">
      <w:pPr>
        <w:tabs>
          <w:tab w:val="left" w:pos="750"/>
          <w:tab w:val="left" w:pos="1320"/>
        </w:tabs>
        <w:rPr>
          <w:rFonts w:ascii="DaxOT-Light" w:hAnsi="DaxOT-Light"/>
          <w:sz w:val="28"/>
        </w:rPr>
      </w:pPr>
      <w:r w:rsidRPr="007361F8">
        <w:rPr>
          <w:rFonts w:ascii="DaxOT-Light" w:hAnsi="DaxOT-Light"/>
          <w:sz w:val="28"/>
        </w:rPr>
        <w:t xml:space="preserve">14. * You will be required to work in (Details of work location outside the UK) </w:t>
      </w:r>
      <w:sdt>
        <w:sdtPr>
          <w:rPr>
            <w:rFonts w:ascii="DaxOT-Light" w:hAnsi="DaxOT-Light"/>
            <w:sz w:val="28"/>
          </w:rPr>
          <w:id w:val="-1636476660"/>
          <w:placeholder>
            <w:docPart w:val="DefaultPlaceholder_-1854013440"/>
          </w:placeholder>
        </w:sdtPr>
        <w:sdtContent>
          <w:r w:rsidRPr="007361F8">
            <w:rPr>
              <w:rFonts w:ascii="DaxOT-Light" w:hAnsi="DaxOT-Light"/>
              <w:sz w:val="28"/>
            </w:rPr>
            <w:t>............................</w:t>
          </w:r>
        </w:sdtContent>
      </w:sdt>
      <w:r w:rsidRPr="007361F8">
        <w:rPr>
          <w:rFonts w:ascii="DaxOT-Light" w:hAnsi="DaxOT-Light"/>
          <w:sz w:val="28"/>
        </w:rPr>
        <w:t xml:space="preserve"> for (Period of work outside UK, where more than one month) </w:t>
      </w:r>
      <w:sdt>
        <w:sdtPr>
          <w:rPr>
            <w:rFonts w:ascii="DaxOT-Light" w:hAnsi="DaxOT-Light"/>
            <w:sz w:val="28"/>
          </w:rPr>
          <w:id w:val="1383517434"/>
          <w:placeholder>
            <w:docPart w:val="DefaultPlaceholder_-1854013440"/>
          </w:placeholder>
        </w:sdtPr>
        <w:sdtContent>
          <w:r w:rsidRPr="007361F8">
            <w:rPr>
              <w:rFonts w:ascii="DaxOT-Light" w:hAnsi="DaxOT-Light"/>
              <w:sz w:val="28"/>
            </w:rPr>
            <w:t>.............................</w:t>
          </w:r>
        </w:sdtContent>
      </w:sdt>
    </w:p>
    <w:p w14:paraId="168F041B" w14:textId="57A4993A" w:rsidR="007361F8" w:rsidRDefault="007361F8" w:rsidP="007361F8">
      <w:pPr>
        <w:tabs>
          <w:tab w:val="left" w:pos="750"/>
          <w:tab w:val="left" w:pos="1320"/>
        </w:tabs>
        <w:rPr>
          <w:rFonts w:ascii="DaxOT-Light" w:hAnsi="DaxOT-Light"/>
          <w:sz w:val="28"/>
        </w:rPr>
      </w:pPr>
    </w:p>
    <w:p w14:paraId="60973796" w14:textId="243C5674" w:rsidR="007361F8" w:rsidRDefault="007361F8" w:rsidP="007361F8">
      <w:pPr>
        <w:tabs>
          <w:tab w:val="left" w:pos="750"/>
          <w:tab w:val="left" w:pos="1320"/>
        </w:tabs>
        <w:rPr>
          <w:rFonts w:ascii="DaxOT-Light" w:hAnsi="DaxOT-Light"/>
          <w:sz w:val="28"/>
        </w:rPr>
      </w:pPr>
    </w:p>
    <w:p w14:paraId="39CD5544" w14:textId="154CE33A" w:rsidR="007361F8" w:rsidRDefault="007361F8" w:rsidP="007361F8">
      <w:pPr>
        <w:tabs>
          <w:tab w:val="left" w:pos="750"/>
          <w:tab w:val="left" w:pos="1320"/>
        </w:tabs>
        <w:rPr>
          <w:rFonts w:ascii="DaxOT-Light" w:hAnsi="DaxOT-Light"/>
          <w:sz w:val="28"/>
        </w:rPr>
      </w:pPr>
    </w:p>
    <w:p w14:paraId="41B5F386" w14:textId="50D8EBD7" w:rsidR="007361F8" w:rsidRDefault="007361F8" w:rsidP="007361F8">
      <w:pPr>
        <w:tabs>
          <w:tab w:val="left" w:pos="750"/>
          <w:tab w:val="left" w:pos="1320"/>
        </w:tabs>
        <w:rPr>
          <w:rFonts w:ascii="DaxOT-Light" w:hAnsi="DaxOT-Light"/>
          <w:sz w:val="28"/>
        </w:rPr>
      </w:pPr>
      <w:r w:rsidRPr="007361F8">
        <w:rPr>
          <w:rFonts w:ascii="DaxOT-Light" w:hAnsi="DaxOT-Light"/>
          <w:sz w:val="28"/>
        </w:rPr>
        <w:lastRenderedPageBreak/>
        <w:t xml:space="preserve">You will be paid in (Currency) </w:t>
      </w:r>
      <w:sdt>
        <w:sdtPr>
          <w:rPr>
            <w:rFonts w:ascii="DaxOT-Light" w:hAnsi="DaxOT-Light"/>
            <w:sz w:val="28"/>
          </w:rPr>
          <w:id w:val="1505246943"/>
          <w:placeholder>
            <w:docPart w:val="DefaultPlaceholder_-1854013440"/>
          </w:placeholder>
        </w:sdtPr>
        <w:sdtContent>
          <w:r w:rsidRPr="007361F8">
            <w:rPr>
              <w:rFonts w:ascii="DaxOT-Light" w:hAnsi="DaxOT-Light"/>
              <w:sz w:val="28"/>
            </w:rPr>
            <w:t>............................</w:t>
          </w:r>
        </w:sdtContent>
      </w:sdt>
      <w:r w:rsidRPr="007361F8">
        <w:rPr>
          <w:rFonts w:ascii="DaxOT-Light" w:hAnsi="DaxOT-Light"/>
          <w:sz w:val="28"/>
        </w:rPr>
        <w:t xml:space="preserve"> and will be entitled to (Details of any additional remuneration payable to the employee, and any benefits to be provided, because they are required to work outside the UK)</w:t>
      </w:r>
      <w:sdt>
        <w:sdtPr>
          <w:rPr>
            <w:rFonts w:ascii="DaxOT-Light" w:hAnsi="DaxOT-Light"/>
            <w:sz w:val="28"/>
          </w:rPr>
          <w:id w:val="1397317134"/>
          <w:placeholder>
            <w:docPart w:val="DefaultPlaceholder_-1854013440"/>
          </w:placeholder>
        </w:sdtPr>
        <w:sdtContent>
          <w:r>
            <w:rPr>
              <w:rFonts w:ascii="DaxOT-Light" w:hAnsi="DaxOT-Light"/>
              <w:sz w:val="28"/>
            </w:rPr>
            <w:t>……………….</w:t>
          </w:r>
        </w:sdtContent>
      </w:sdt>
    </w:p>
    <w:p w14:paraId="73351190" w14:textId="55EFBA8C" w:rsidR="007361F8" w:rsidRDefault="007361F8" w:rsidP="007361F8">
      <w:pPr>
        <w:tabs>
          <w:tab w:val="left" w:pos="750"/>
          <w:tab w:val="left" w:pos="1320"/>
        </w:tabs>
        <w:rPr>
          <w:rFonts w:ascii="DaxOT-Light" w:hAnsi="DaxOT-Light"/>
          <w:sz w:val="28"/>
        </w:rPr>
      </w:pPr>
    </w:p>
    <w:p w14:paraId="68D462CD" w14:textId="437F3BA8" w:rsidR="007361F8" w:rsidRDefault="007361F8" w:rsidP="007361F8">
      <w:pPr>
        <w:tabs>
          <w:tab w:val="left" w:pos="750"/>
          <w:tab w:val="left" w:pos="1320"/>
        </w:tabs>
        <w:rPr>
          <w:rFonts w:ascii="DaxOT-Light" w:hAnsi="DaxOT-Light"/>
          <w:sz w:val="28"/>
        </w:rPr>
      </w:pPr>
      <w:r w:rsidRPr="007361F8">
        <w:rPr>
          <w:rFonts w:ascii="DaxOT-Light" w:hAnsi="DaxOT-Light"/>
          <w:sz w:val="28"/>
        </w:rPr>
        <w:t>The terms relating to your return to the UK are (Details)</w:t>
      </w:r>
    </w:p>
    <w:sdt>
      <w:sdtPr>
        <w:rPr>
          <w:rFonts w:ascii="DaxOT-Light" w:hAnsi="DaxOT-Light"/>
          <w:sz w:val="28"/>
        </w:rPr>
        <w:id w:val="-13772438"/>
        <w:placeholder>
          <w:docPart w:val="DefaultPlaceholder_-1854013440"/>
        </w:placeholder>
      </w:sdtPr>
      <w:sdtContent>
        <w:p w14:paraId="0320628B" w14:textId="6A7758D2" w:rsidR="007361F8" w:rsidRDefault="007361F8" w:rsidP="007361F8">
          <w:pPr>
            <w:tabs>
              <w:tab w:val="left" w:pos="750"/>
              <w:tab w:val="left" w:pos="1320"/>
            </w:tabs>
            <w:rPr>
              <w:rFonts w:ascii="DaxOT-Light" w:hAnsi="DaxOT-Light"/>
              <w:sz w:val="28"/>
            </w:rPr>
          </w:pPr>
          <w:r>
            <w:rPr>
              <w:rFonts w:ascii="DaxOT-Light" w:hAnsi="DaxOT-Light"/>
              <w:sz w:val="28"/>
            </w:rPr>
            <w:t>……………………..</w:t>
          </w:r>
        </w:p>
      </w:sdtContent>
    </w:sdt>
    <w:p w14:paraId="1C53D83F" w14:textId="579BB95C" w:rsidR="007361F8" w:rsidRDefault="007361F8" w:rsidP="007361F8">
      <w:pPr>
        <w:tabs>
          <w:tab w:val="left" w:pos="750"/>
          <w:tab w:val="left" w:pos="1320"/>
        </w:tabs>
        <w:rPr>
          <w:rFonts w:ascii="DaxOT-Light" w:hAnsi="DaxOT-Light"/>
          <w:sz w:val="28"/>
        </w:rPr>
      </w:pPr>
    </w:p>
    <w:p w14:paraId="0C22DB69" w14:textId="160D27E6" w:rsidR="007361F8" w:rsidRDefault="007361F8" w:rsidP="007361F8">
      <w:pPr>
        <w:tabs>
          <w:tab w:val="left" w:pos="750"/>
          <w:tab w:val="left" w:pos="1320"/>
        </w:tabs>
        <w:rPr>
          <w:rFonts w:ascii="DaxOT-Light" w:hAnsi="DaxOT-Light"/>
          <w:sz w:val="28"/>
        </w:rPr>
      </w:pPr>
      <w:r w:rsidRPr="007361F8">
        <w:rPr>
          <w:rFonts w:ascii="DaxOT-Light" w:hAnsi="DaxOT-Light"/>
          <w:sz w:val="28"/>
        </w:rPr>
        <w:t>*Select (a) or (b) as appropriate 15. a) The disciplinary rules which apply to you are (An explanation of the rules)</w:t>
      </w:r>
    </w:p>
    <w:sdt>
      <w:sdtPr>
        <w:rPr>
          <w:rFonts w:ascii="DaxOT-Light" w:hAnsi="DaxOT-Light"/>
          <w:sz w:val="28"/>
        </w:rPr>
        <w:id w:val="443736009"/>
        <w:placeholder>
          <w:docPart w:val="DefaultPlaceholder_-1854013440"/>
        </w:placeholder>
        <w:showingPlcHdr/>
      </w:sdtPr>
      <w:sdtContent>
        <w:p w14:paraId="11C0591B" w14:textId="4B24C2D1" w:rsidR="007361F8" w:rsidRDefault="007361F8" w:rsidP="007361F8">
          <w:pPr>
            <w:tabs>
              <w:tab w:val="left" w:pos="750"/>
              <w:tab w:val="left" w:pos="1320"/>
            </w:tabs>
            <w:rPr>
              <w:rFonts w:ascii="DaxOT-Light" w:hAnsi="DaxOT-Light"/>
              <w:sz w:val="28"/>
            </w:rPr>
          </w:pPr>
          <w:r w:rsidRPr="00D17C14">
            <w:rPr>
              <w:rStyle w:val="PlaceholderText"/>
            </w:rPr>
            <w:t>Click or tap here to enter text.</w:t>
          </w:r>
        </w:p>
      </w:sdtContent>
    </w:sdt>
    <w:p w14:paraId="6531F484" w14:textId="77777777" w:rsidR="007361F8" w:rsidRDefault="007361F8" w:rsidP="007361F8">
      <w:pPr>
        <w:tabs>
          <w:tab w:val="left" w:pos="750"/>
          <w:tab w:val="left" w:pos="1320"/>
        </w:tabs>
        <w:rPr>
          <w:rFonts w:ascii="DaxOT-Light" w:hAnsi="DaxOT-Light"/>
          <w:sz w:val="28"/>
        </w:rPr>
      </w:pPr>
    </w:p>
    <w:p w14:paraId="469AF6AC" w14:textId="7AC665E8" w:rsidR="007361F8" w:rsidRDefault="007361F8" w:rsidP="007361F8">
      <w:pPr>
        <w:tabs>
          <w:tab w:val="left" w:pos="750"/>
          <w:tab w:val="left" w:pos="1320"/>
        </w:tabs>
        <w:rPr>
          <w:rFonts w:ascii="DaxOT-Light" w:hAnsi="DaxOT-Light"/>
          <w:sz w:val="28"/>
        </w:rPr>
      </w:pPr>
      <w:proofErr w:type="gramStart"/>
      <w:r w:rsidRPr="007361F8">
        <w:rPr>
          <w:rFonts w:ascii="DaxOT-Light" w:hAnsi="DaxOT-Light"/>
          <w:sz w:val="28"/>
        </w:rPr>
        <w:t>or  15</w:t>
      </w:r>
      <w:proofErr w:type="gramEnd"/>
      <w:r w:rsidRPr="007361F8">
        <w:rPr>
          <w:rFonts w:ascii="DaxOT-Light" w:hAnsi="DaxOT-Light"/>
          <w:sz w:val="28"/>
        </w:rPr>
        <w:t>. b) The disciplinary rules which apply to you can be found in (Refer to provisions of some other document which the employee has reasonable opportunities to read in the course of their employment or which is made reasonably accessible to them in some other way)</w:t>
      </w:r>
    </w:p>
    <w:sdt>
      <w:sdtPr>
        <w:rPr>
          <w:rFonts w:ascii="DaxOT-Light" w:hAnsi="DaxOT-Light"/>
          <w:sz w:val="28"/>
        </w:rPr>
        <w:id w:val="-1208033526"/>
        <w:placeholder>
          <w:docPart w:val="DefaultPlaceholder_-1854013440"/>
        </w:placeholder>
        <w:showingPlcHdr/>
      </w:sdtPr>
      <w:sdtContent>
        <w:p w14:paraId="28406D3E" w14:textId="729FA1E2" w:rsidR="007361F8" w:rsidRDefault="007361F8" w:rsidP="007361F8">
          <w:pPr>
            <w:tabs>
              <w:tab w:val="left" w:pos="750"/>
              <w:tab w:val="left" w:pos="1320"/>
            </w:tabs>
            <w:rPr>
              <w:rFonts w:ascii="DaxOT-Light" w:hAnsi="DaxOT-Light"/>
              <w:sz w:val="28"/>
            </w:rPr>
          </w:pPr>
          <w:r w:rsidRPr="00D17C14">
            <w:rPr>
              <w:rStyle w:val="PlaceholderText"/>
            </w:rPr>
            <w:t>Click or tap here to enter text.</w:t>
          </w:r>
        </w:p>
      </w:sdtContent>
    </w:sdt>
    <w:p w14:paraId="10985BBB" w14:textId="77777777" w:rsidR="007361F8" w:rsidRDefault="007361F8" w:rsidP="007361F8">
      <w:pPr>
        <w:tabs>
          <w:tab w:val="left" w:pos="750"/>
          <w:tab w:val="left" w:pos="1320"/>
        </w:tabs>
        <w:rPr>
          <w:rFonts w:ascii="DaxOT-Light" w:hAnsi="DaxOT-Light"/>
          <w:sz w:val="28"/>
        </w:rPr>
      </w:pPr>
    </w:p>
    <w:p w14:paraId="3872B722" w14:textId="4003BC7F" w:rsidR="007361F8" w:rsidRDefault="007361F8" w:rsidP="007361F8">
      <w:pPr>
        <w:tabs>
          <w:tab w:val="left" w:pos="750"/>
          <w:tab w:val="left" w:pos="1320"/>
        </w:tabs>
        <w:rPr>
          <w:rFonts w:ascii="DaxOT-Light" w:hAnsi="DaxOT-Light"/>
          <w:sz w:val="28"/>
        </w:rPr>
      </w:pPr>
      <w:r w:rsidRPr="007361F8">
        <w:rPr>
          <w:rFonts w:ascii="DaxOT-Light" w:hAnsi="DaxOT-Light"/>
          <w:sz w:val="28"/>
        </w:rPr>
        <w:t>16. If you are dissatisfied with any disciplinary decision that affects you, you should apply in the first instance to: (Name of the person an employee application should be made to, or position held, e.g.: supervisor)</w:t>
      </w:r>
    </w:p>
    <w:sdt>
      <w:sdtPr>
        <w:rPr>
          <w:rFonts w:ascii="DaxOT-Light" w:hAnsi="DaxOT-Light"/>
          <w:sz w:val="28"/>
        </w:rPr>
        <w:id w:val="1079092179"/>
        <w:placeholder>
          <w:docPart w:val="DefaultPlaceholder_-1854013440"/>
        </w:placeholder>
        <w:showingPlcHdr/>
      </w:sdtPr>
      <w:sdtContent>
        <w:p w14:paraId="6A632A60" w14:textId="1D08D58F" w:rsidR="007361F8" w:rsidRDefault="007361F8" w:rsidP="007361F8">
          <w:pPr>
            <w:tabs>
              <w:tab w:val="left" w:pos="750"/>
              <w:tab w:val="left" w:pos="1320"/>
            </w:tabs>
            <w:rPr>
              <w:rFonts w:ascii="DaxOT-Light" w:hAnsi="DaxOT-Light"/>
              <w:sz w:val="28"/>
            </w:rPr>
          </w:pPr>
          <w:r w:rsidRPr="00D17C14">
            <w:rPr>
              <w:rStyle w:val="PlaceholderText"/>
            </w:rPr>
            <w:t>Click or tap here to enter text.</w:t>
          </w:r>
        </w:p>
      </w:sdtContent>
    </w:sdt>
    <w:p w14:paraId="18F75D6A" w14:textId="64C767D3" w:rsidR="007361F8" w:rsidRDefault="007361F8" w:rsidP="007361F8">
      <w:pPr>
        <w:tabs>
          <w:tab w:val="left" w:pos="750"/>
          <w:tab w:val="left" w:pos="1320"/>
        </w:tabs>
        <w:rPr>
          <w:rFonts w:ascii="DaxOT-Light" w:hAnsi="DaxOT-Light"/>
          <w:sz w:val="28"/>
        </w:rPr>
      </w:pPr>
    </w:p>
    <w:p w14:paraId="50E6EBF5" w14:textId="45F6FBD5" w:rsidR="007361F8" w:rsidRDefault="007361F8" w:rsidP="007361F8">
      <w:pPr>
        <w:tabs>
          <w:tab w:val="left" w:pos="750"/>
          <w:tab w:val="left" w:pos="1320"/>
        </w:tabs>
        <w:rPr>
          <w:rFonts w:ascii="DaxOT-Light" w:hAnsi="DaxOT-Light"/>
          <w:sz w:val="28"/>
        </w:rPr>
      </w:pPr>
    </w:p>
    <w:p w14:paraId="2F27EE73" w14:textId="17D47115" w:rsidR="007361F8" w:rsidRDefault="007361F8" w:rsidP="007361F8">
      <w:pPr>
        <w:tabs>
          <w:tab w:val="left" w:pos="750"/>
          <w:tab w:val="left" w:pos="1320"/>
        </w:tabs>
        <w:rPr>
          <w:rFonts w:ascii="DaxOT-Light" w:hAnsi="DaxOT-Light"/>
          <w:sz w:val="28"/>
        </w:rPr>
      </w:pPr>
      <w:r w:rsidRPr="007361F8">
        <w:rPr>
          <w:rFonts w:ascii="DaxOT-Light" w:hAnsi="DaxOT-Light"/>
          <w:sz w:val="28"/>
        </w:rPr>
        <w:t>17. You should make your application by (Explain how applications should be made)</w:t>
      </w:r>
    </w:p>
    <w:sdt>
      <w:sdtPr>
        <w:rPr>
          <w:rFonts w:ascii="DaxOT-Light" w:hAnsi="DaxOT-Light"/>
          <w:sz w:val="28"/>
        </w:rPr>
        <w:id w:val="1020897591"/>
        <w:placeholder>
          <w:docPart w:val="DefaultPlaceholder_-1854013440"/>
        </w:placeholder>
        <w:showingPlcHdr/>
      </w:sdtPr>
      <w:sdtContent>
        <w:p w14:paraId="4C02ECEC" w14:textId="0A9797EC" w:rsidR="007361F8" w:rsidRDefault="007361F8" w:rsidP="007361F8">
          <w:pPr>
            <w:tabs>
              <w:tab w:val="left" w:pos="750"/>
              <w:tab w:val="left" w:pos="1320"/>
            </w:tabs>
            <w:rPr>
              <w:rFonts w:ascii="DaxOT-Light" w:hAnsi="DaxOT-Light"/>
              <w:sz w:val="28"/>
            </w:rPr>
          </w:pPr>
          <w:r w:rsidRPr="00D17C14">
            <w:rPr>
              <w:rStyle w:val="PlaceholderText"/>
            </w:rPr>
            <w:t>Click or tap here to enter text.</w:t>
          </w:r>
        </w:p>
      </w:sdtContent>
    </w:sdt>
    <w:p w14:paraId="1029CB20" w14:textId="2E625495" w:rsidR="007361F8" w:rsidRDefault="007361F8" w:rsidP="007361F8">
      <w:pPr>
        <w:tabs>
          <w:tab w:val="left" w:pos="750"/>
          <w:tab w:val="left" w:pos="1320"/>
        </w:tabs>
        <w:rPr>
          <w:rFonts w:ascii="DaxOT-Light" w:hAnsi="DaxOT-Light"/>
          <w:sz w:val="28"/>
        </w:rPr>
      </w:pPr>
    </w:p>
    <w:p w14:paraId="0D539653" w14:textId="5ABA987C" w:rsidR="007361F8" w:rsidRDefault="007361F8" w:rsidP="007361F8">
      <w:pPr>
        <w:tabs>
          <w:tab w:val="left" w:pos="750"/>
          <w:tab w:val="left" w:pos="1320"/>
        </w:tabs>
        <w:rPr>
          <w:rFonts w:ascii="DaxOT-Light" w:hAnsi="DaxOT-Light"/>
          <w:sz w:val="28"/>
        </w:rPr>
      </w:pPr>
    </w:p>
    <w:p w14:paraId="4378BEF0" w14:textId="0A41DAA0" w:rsidR="007361F8" w:rsidRDefault="007361F8" w:rsidP="007361F8">
      <w:pPr>
        <w:tabs>
          <w:tab w:val="left" w:pos="750"/>
          <w:tab w:val="left" w:pos="1320"/>
        </w:tabs>
        <w:rPr>
          <w:rFonts w:ascii="DaxOT-Light" w:hAnsi="DaxOT-Light"/>
          <w:sz w:val="28"/>
        </w:rPr>
      </w:pPr>
    </w:p>
    <w:p w14:paraId="1B6CF302" w14:textId="3727B5FF" w:rsidR="007361F8" w:rsidRDefault="007361F8" w:rsidP="007361F8">
      <w:pPr>
        <w:tabs>
          <w:tab w:val="left" w:pos="750"/>
          <w:tab w:val="left" w:pos="1320"/>
        </w:tabs>
        <w:rPr>
          <w:rFonts w:ascii="DaxOT-Light" w:hAnsi="DaxOT-Light"/>
          <w:sz w:val="28"/>
        </w:rPr>
      </w:pPr>
      <w:r w:rsidRPr="007361F8">
        <w:rPr>
          <w:rFonts w:ascii="DaxOT-Light" w:hAnsi="DaxOT-Light"/>
          <w:sz w:val="28"/>
        </w:rPr>
        <w:lastRenderedPageBreak/>
        <w:t>18. If you have a grievance about your employment you should apply in the first instance to (Name of the person an employee grievance should be raised with, or position held, e.g.: personnel officer)</w:t>
      </w:r>
    </w:p>
    <w:sdt>
      <w:sdtPr>
        <w:rPr>
          <w:rFonts w:ascii="DaxOT-Light" w:hAnsi="DaxOT-Light"/>
          <w:sz w:val="28"/>
        </w:rPr>
        <w:id w:val="188262936"/>
        <w:placeholder>
          <w:docPart w:val="DefaultPlaceholder_-1854013440"/>
        </w:placeholder>
        <w:showingPlcHdr/>
      </w:sdtPr>
      <w:sdtContent>
        <w:p w14:paraId="097DBF59" w14:textId="6813F795" w:rsidR="007361F8" w:rsidRDefault="007361F8" w:rsidP="007361F8">
          <w:pPr>
            <w:tabs>
              <w:tab w:val="left" w:pos="750"/>
              <w:tab w:val="left" w:pos="1320"/>
            </w:tabs>
            <w:rPr>
              <w:rFonts w:ascii="DaxOT-Light" w:hAnsi="DaxOT-Light"/>
              <w:sz w:val="28"/>
            </w:rPr>
          </w:pPr>
          <w:r w:rsidRPr="00D17C14">
            <w:rPr>
              <w:rStyle w:val="PlaceholderText"/>
            </w:rPr>
            <w:t>Click or tap here to enter text.</w:t>
          </w:r>
        </w:p>
      </w:sdtContent>
    </w:sdt>
    <w:p w14:paraId="1ABAFE20" w14:textId="12B3D1EB" w:rsidR="007361F8" w:rsidRDefault="007361F8" w:rsidP="007361F8">
      <w:pPr>
        <w:tabs>
          <w:tab w:val="left" w:pos="750"/>
          <w:tab w:val="left" w:pos="1320"/>
        </w:tabs>
        <w:rPr>
          <w:rFonts w:ascii="DaxOT-Light" w:hAnsi="DaxOT-Light"/>
          <w:sz w:val="28"/>
        </w:rPr>
      </w:pPr>
    </w:p>
    <w:p w14:paraId="1788D201" w14:textId="76ED3B97" w:rsidR="007361F8" w:rsidRDefault="007361F8" w:rsidP="007361F8">
      <w:pPr>
        <w:tabs>
          <w:tab w:val="left" w:pos="750"/>
          <w:tab w:val="left" w:pos="1320"/>
        </w:tabs>
        <w:rPr>
          <w:rFonts w:ascii="DaxOT-Light" w:hAnsi="DaxOT-Light"/>
          <w:sz w:val="28"/>
        </w:rPr>
      </w:pPr>
    </w:p>
    <w:p w14:paraId="208616F3" w14:textId="5EC2DA92" w:rsidR="007361F8" w:rsidRDefault="007361F8" w:rsidP="007361F8">
      <w:pPr>
        <w:tabs>
          <w:tab w:val="left" w:pos="750"/>
          <w:tab w:val="left" w:pos="1320"/>
        </w:tabs>
        <w:rPr>
          <w:rFonts w:ascii="DaxOT-Light" w:hAnsi="DaxOT-Light"/>
          <w:sz w:val="28"/>
        </w:rPr>
      </w:pPr>
      <w:r w:rsidRPr="007361F8">
        <w:rPr>
          <w:rFonts w:ascii="DaxOT-Light" w:hAnsi="DaxOT-Light"/>
          <w:sz w:val="28"/>
        </w:rPr>
        <w:t xml:space="preserve">19. You should make your application by (Explain how grievances are to be raised)  </w:t>
      </w:r>
    </w:p>
    <w:sdt>
      <w:sdtPr>
        <w:rPr>
          <w:rFonts w:ascii="DaxOT-Light" w:hAnsi="DaxOT-Light"/>
          <w:sz w:val="28"/>
        </w:rPr>
        <w:id w:val="838889063"/>
        <w:placeholder>
          <w:docPart w:val="DefaultPlaceholder_-1854013440"/>
        </w:placeholder>
        <w:showingPlcHdr/>
      </w:sdtPr>
      <w:sdtContent>
        <w:p w14:paraId="744804B4" w14:textId="5C32476A" w:rsidR="007361F8" w:rsidRDefault="007361F8" w:rsidP="007361F8">
          <w:pPr>
            <w:tabs>
              <w:tab w:val="left" w:pos="750"/>
              <w:tab w:val="left" w:pos="1320"/>
            </w:tabs>
            <w:rPr>
              <w:rFonts w:ascii="DaxOT-Light" w:hAnsi="DaxOT-Light"/>
              <w:sz w:val="28"/>
            </w:rPr>
          </w:pPr>
          <w:r w:rsidRPr="00D17C14">
            <w:rPr>
              <w:rStyle w:val="PlaceholderText"/>
            </w:rPr>
            <w:t>Click or tap here to enter text.</w:t>
          </w:r>
        </w:p>
      </w:sdtContent>
    </w:sdt>
    <w:p w14:paraId="58862FC4" w14:textId="2EE3447A" w:rsidR="007361F8" w:rsidRDefault="007361F8" w:rsidP="007361F8">
      <w:pPr>
        <w:tabs>
          <w:tab w:val="left" w:pos="750"/>
          <w:tab w:val="left" w:pos="1320"/>
        </w:tabs>
        <w:rPr>
          <w:rFonts w:ascii="DaxOT-Light" w:hAnsi="DaxOT-Light"/>
          <w:sz w:val="28"/>
        </w:rPr>
      </w:pPr>
    </w:p>
    <w:p w14:paraId="5FC6C0BA" w14:textId="66DC998D" w:rsidR="007361F8" w:rsidRDefault="007361F8" w:rsidP="007361F8">
      <w:pPr>
        <w:tabs>
          <w:tab w:val="left" w:pos="750"/>
          <w:tab w:val="left" w:pos="1320"/>
        </w:tabs>
        <w:rPr>
          <w:rFonts w:ascii="DaxOT-Light" w:hAnsi="DaxOT-Light"/>
          <w:sz w:val="28"/>
        </w:rPr>
      </w:pPr>
    </w:p>
    <w:p w14:paraId="37FBAB56" w14:textId="025D9614" w:rsidR="007361F8" w:rsidRDefault="007361F8" w:rsidP="007361F8">
      <w:pPr>
        <w:tabs>
          <w:tab w:val="left" w:pos="750"/>
          <w:tab w:val="left" w:pos="1320"/>
        </w:tabs>
        <w:rPr>
          <w:rFonts w:ascii="DaxOT-Light" w:hAnsi="DaxOT-Light"/>
          <w:sz w:val="28"/>
        </w:rPr>
      </w:pPr>
      <w:r w:rsidRPr="007361F8">
        <w:rPr>
          <w:rFonts w:ascii="DaxOT-Light" w:hAnsi="DaxOT-Light"/>
          <w:sz w:val="28"/>
        </w:rPr>
        <w:t>20. a) Subsequent steps in the firm’s disciplinary and grievance procedures are (An explanation of the steps)</w:t>
      </w:r>
    </w:p>
    <w:sdt>
      <w:sdtPr>
        <w:rPr>
          <w:rFonts w:ascii="DaxOT-Light" w:hAnsi="DaxOT-Light"/>
          <w:sz w:val="28"/>
        </w:rPr>
        <w:id w:val="-1806461148"/>
        <w:placeholder>
          <w:docPart w:val="DefaultPlaceholder_-1854013440"/>
        </w:placeholder>
        <w:showingPlcHdr/>
      </w:sdtPr>
      <w:sdtContent>
        <w:p w14:paraId="5B5335C3" w14:textId="56444F21" w:rsidR="007361F8" w:rsidRDefault="007361F8" w:rsidP="007361F8">
          <w:pPr>
            <w:tabs>
              <w:tab w:val="left" w:pos="750"/>
              <w:tab w:val="left" w:pos="1320"/>
            </w:tabs>
            <w:rPr>
              <w:rFonts w:ascii="DaxOT-Light" w:hAnsi="DaxOT-Light"/>
              <w:sz w:val="28"/>
            </w:rPr>
          </w:pPr>
          <w:r w:rsidRPr="00D17C14">
            <w:rPr>
              <w:rStyle w:val="PlaceholderText"/>
            </w:rPr>
            <w:t>Click or tap here to enter text.</w:t>
          </w:r>
        </w:p>
      </w:sdtContent>
    </w:sdt>
    <w:p w14:paraId="6551E5BB" w14:textId="11E71532" w:rsidR="007361F8" w:rsidRDefault="007361F8" w:rsidP="007361F8">
      <w:pPr>
        <w:tabs>
          <w:tab w:val="left" w:pos="750"/>
          <w:tab w:val="left" w:pos="1320"/>
        </w:tabs>
        <w:rPr>
          <w:rFonts w:ascii="DaxOT-Light" w:hAnsi="DaxOT-Light"/>
          <w:sz w:val="28"/>
        </w:rPr>
      </w:pPr>
    </w:p>
    <w:p w14:paraId="6924E5F8" w14:textId="47974DE2" w:rsidR="007361F8" w:rsidRDefault="007361F8" w:rsidP="007361F8">
      <w:pPr>
        <w:tabs>
          <w:tab w:val="left" w:pos="750"/>
          <w:tab w:val="left" w:pos="1320"/>
        </w:tabs>
        <w:rPr>
          <w:rFonts w:ascii="DaxOT-Light" w:hAnsi="DaxOT-Light"/>
          <w:sz w:val="28"/>
        </w:rPr>
      </w:pPr>
    </w:p>
    <w:p w14:paraId="73B6186A" w14:textId="77777777" w:rsidR="007361F8" w:rsidRDefault="007361F8" w:rsidP="007361F8">
      <w:pPr>
        <w:tabs>
          <w:tab w:val="left" w:pos="750"/>
          <w:tab w:val="left" w:pos="1320"/>
        </w:tabs>
        <w:rPr>
          <w:rFonts w:ascii="DaxOT-Light" w:hAnsi="DaxOT-Light"/>
          <w:sz w:val="28"/>
        </w:rPr>
      </w:pPr>
      <w:r w:rsidRPr="007361F8">
        <w:rPr>
          <w:rFonts w:ascii="DaxOT-Light" w:hAnsi="DaxOT-Light"/>
          <w:sz w:val="28"/>
        </w:rPr>
        <w:t xml:space="preserve">Or </w:t>
      </w:r>
    </w:p>
    <w:p w14:paraId="7CBD4FC9" w14:textId="2BD39C0F" w:rsidR="007361F8" w:rsidRDefault="007361F8" w:rsidP="007361F8">
      <w:pPr>
        <w:tabs>
          <w:tab w:val="left" w:pos="750"/>
          <w:tab w:val="left" w:pos="1320"/>
        </w:tabs>
        <w:rPr>
          <w:rFonts w:ascii="DaxOT-Light" w:hAnsi="DaxOT-Light"/>
          <w:sz w:val="28"/>
        </w:rPr>
      </w:pPr>
      <w:r w:rsidRPr="007361F8">
        <w:rPr>
          <w:rFonts w:ascii="DaxOT-Light" w:hAnsi="DaxOT-Light"/>
          <w:sz w:val="28"/>
        </w:rPr>
        <w:t xml:space="preserve">20. b) Subsequent steps in the firm’s disciplinary and grievance procedures are set out in (Refer to provisions of some other document which the employee has reasonable opportunities to </w:t>
      </w:r>
      <w:proofErr w:type="spellStart"/>
      <w:r w:rsidRPr="007361F8">
        <w:rPr>
          <w:rFonts w:ascii="DaxOT-Light" w:hAnsi="DaxOT-Light"/>
          <w:sz w:val="28"/>
        </w:rPr>
        <w:t>readi</w:t>
      </w:r>
      <w:proofErr w:type="spellEnd"/>
      <w:r w:rsidRPr="007361F8">
        <w:rPr>
          <w:rFonts w:ascii="DaxOT-Light" w:hAnsi="DaxOT-Light"/>
          <w:sz w:val="28"/>
        </w:rPr>
        <w:t xml:space="preserve"> </w:t>
      </w:r>
      <w:proofErr w:type="gramStart"/>
      <w:r w:rsidRPr="007361F8">
        <w:rPr>
          <w:rFonts w:ascii="DaxOT-Light" w:hAnsi="DaxOT-Light"/>
          <w:sz w:val="28"/>
        </w:rPr>
        <w:t>in the course of</w:t>
      </w:r>
      <w:proofErr w:type="gramEnd"/>
      <w:r w:rsidRPr="007361F8">
        <w:rPr>
          <w:rFonts w:ascii="DaxOT-Light" w:hAnsi="DaxOT-Light"/>
          <w:sz w:val="28"/>
        </w:rPr>
        <w:t xml:space="preserve"> their employment or which is made reasonably accessible to them in some other way)</w:t>
      </w:r>
    </w:p>
    <w:sdt>
      <w:sdtPr>
        <w:rPr>
          <w:rFonts w:ascii="DaxOT-Light" w:hAnsi="DaxOT-Light"/>
          <w:sz w:val="28"/>
        </w:rPr>
        <w:id w:val="725881000"/>
        <w:placeholder>
          <w:docPart w:val="DefaultPlaceholder_-1854013440"/>
        </w:placeholder>
        <w:showingPlcHdr/>
      </w:sdtPr>
      <w:sdtContent>
        <w:p w14:paraId="7016C789" w14:textId="2D537101" w:rsidR="007361F8" w:rsidRDefault="007361F8" w:rsidP="007361F8">
          <w:pPr>
            <w:tabs>
              <w:tab w:val="left" w:pos="750"/>
              <w:tab w:val="left" w:pos="1320"/>
            </w:tabs>
            <w:rPr>
              <w:rFonts w:ascii="DaxOT-Light" w:hAnsi="DaxOT-Light"/>
              <w:sz w:val="28"/>
            </w:rPr>
          </w:pPr>
          <w:r w:rsidRPr="00D17C14">
            <w:rPr>
              <w:rStyle w:val="PlaceholderText"/>
            </w:rPr>
            <w:t>Click or tap here to enter text.</w:t>
          </w:r>
        </w:p>
      </w:sdtContent>
    </w:sdt>
    <w:p w14:paraId="37D37EB2" w14:textId="47B04C21" w:rsidR="007361F8" w:rsidRDefault="007361F8" w:rsidP="007361F8">
      <w:pPr>
        <w:tabs>
          <w:tab w:val="left" w:pos="750"/>
          <w:tab w:val="left" w:pos="1320"/>
        </w:tabs>
        <w:rPr>
          <w:rFonts w:ascii="DaxOT-Light" w:hAnsi="DaxOT-Light"/>
          <w:sz w:val="28"/>
        </w:rPr>
      </w:pPr>
    </w:p>
    <w:p w14:paraId="5165632E" w14:textId="5D86762B" w:rsidR="007361F8" w:rsidRPr="007361F8" w:rsidRDefault="007361F8" w:rsidP="007361F8">
      <w:pPr>
        <w:tabs>
          <w:tab w:val="left" w:pos="750"/>
          <w:tab w:val="left" w:pos="1320"/>
        </w:tabs>
        <w:rPr>
          <w:rFonts w:ascii="DaxOT-Light" w:hAnsi="DaxOT-Light"/>
          <w:sz w:val="28"/>
        </w:rPr>
      </w:pPr>
      <w:r w:rsidRPr="007361F8">
        <w:rPr>
          <w:rFonts w:ascii="DaxOT-Light" w:hAnsi="DaxOT-Light"/>
          <w:b/>
          <w:sz w:val="28"/>
        </w:rPr>
        <w:t>Note:</w:t>
      </w:r>
      <w:r w:rsidRPr="007361F8">
        <w:rPr>
          <w:rFonts w:ascii="DaxOT-Light" w:hAnsi="DaxOT-Light"/>
          <w:sz w:val="28"/>
        </w:rPr>
        <w:t xml:space="preserve"> This template is an example an employer can adapt or develop to meet its needs. However, a Written Statement must include certain details. For more information, see </w:t>
      </w:r>
      <w:proofErr w:type="spellStart"/>
      <w:r w:rsidRPr="007361F8">
        <w:rPr>
          <w:rFonts w:ascii="DaxOT-Light" w:hAnsi="DaxOT-Light"/>
          <w:sz w:val="28"/>
        </w:rPr>
        <w:t>Acas</w:t>
      </w:r>
      <w:proofErr w:type="spellEnd"/>
      <w:r w:rsidRPr="007361F8">
        <w:rPr>
          <w:rFonts w:ascii="DaxOT-Light" w:hAnsi="DaxOT-Light"/>
          <w:sz w:val="28"/>
        </w:rPr>
        <w:t xml:space="preserve"> guide Recruiting staff  </w:t>
      </w:r>
    </w:p>
    <w:sectPr w:rsidR="007361F8" w:rsidRPr="007361F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52B64" w14:textId="77777777" w:rsidR="00462B9F" w:rsidRDefault="00462B9F" w:rsidP="005923BF">
      <w:pPr>
        <w:spacing w:after="0" w:line="240" w:lineRule="auto"/>
      </w:pPr>
      <w:r>
        <w:separator/>
      </w:r>
    </w:p>
  </w:endnote>
  <w:endnote w:type="continuationSeparator" w:id="0">
    <w:p w14:paraId="3CB60EE6" w14:textId="77777777" w:rsidR="00462B9F" w:rsidRDefault="00462B9F" w:rsidP="00592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axOT-Light">
    <w:panose1 w:val="02010504050101020104"/>
    <w:charset w:val="00"/>
    <w:family w:val="modern"/>
    <w:notTrueType/>
    <w:pitch w:val="variable"/>
    <w:sig w:usb0="800000AF" w:usb1="4000247B" w:usb2="00000000" w:usb3="00000000" w:csb0="00000001" w:csb1="00000000"/>
  </w:font>
  <w:font w:name="DaxOT-Medium">
    <w:panose1 w:val="02010604060101020104"/>
    <w:charset w:val="00"/>
    <w:family w:val="modern"/>
    <w:notTrueType/>
    <w:pitch w:val="variable"/>
    <w:sig w:usb0="800000AF" w:usb1="4000247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01CFF" w14:textId="5BCDA042" w:rsidR="005923BF" w:rsidRDefault="00145CFB">
    <w:pPr>
      <w:pStyle w:val="Footer"/>
      <w:rPr>
        <w:rFonts w:ascii="DaxOT-Medium" w:hAnsi="DaxOT-Medium"/>
        <w:noProof/>
        <w:color w:val="005F86"/>
      </w:rPr>
    </w:pPr>
    <w:r>
      <w:rPr>
        <w:rFonts w:ascii="DaxOT-Medium" w:hAnsi="DaxOT-Medium"/>
        <w:noProof/>
        <w:color w:val="005F86"/>
      </w:rPr>
      <w:drawing>
        <wp:anchor distT="0" distB="0" distL="114300" distR="114300" simplePos="0" relativeHeight="251658240" behindDoc="1" locked="0" layoutInCell="1" allowOverlap="1" wp14:anchorId="5B634FA9" wp14:editId="50BA5E82">
          <wp:simplePos x="0" y="0"/>
          <wp:positionH relativeFrom="margin">
            <wp:posOffset>5419725</wp:posOffset>
          </wp:positionH>
          <wp:positionV relativeFrom="paragraph">
            <wp:posOffset>-425146</wp:posOffset>
          </wp:positionV>
          <wp:extent cx="800100" cy="76531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nta (Web)S.png"/>
                  <pic:cNvPicPr/>
                </pic:nvPicPr>
                <pic:blipFill>
                  <a:blip r:embed="rId1">
                    <a:extLst>
                      <a:ext uri="{28A0092B-C50C-407E-A947-70E740481C1C}">
                        <a14:useLocalDpi xmlns:a14="http://schemas.microsoft.com/office/drawing/2010/main" val="0"/>
                      </a:ext>
                    </a:extLst>
                  </a:blip>
                  <a:stretch>
                    <a:fillRect/>
                  </a:stretch>
                </pic:blipFill>
                <pic:spPr>
                  <a:xfrm>
                    <a:off x="0" y="0"/>
                    <a:ext cx="800100" cy="765313"/>
                  </a:xfrm>
                  <a:prstGeom prst="rect">
                    <a:avLst/>
                  </a:prstGeom>
                </pic:spPr>
              </pic:pic>
            </a:graphicData>
          </a:graphic>
          <wp14:sizeRelH relativeFrom="page">
            <wp14:pctWidth>0</wp14:pctWidth>
          </wp14:sizeRelH>
          <wp14:sizeRelV relativeFrom="page">
            <wp14:pctHeight>0</wp14:pctHeight>
          </wp14:sizeRelV>
        </wp:anchor>
      </w:drawing>
    </w:r>
  </w:p>
  <w:p w14:paraId="7B95C8D9" w14:textId="14B50E5E" w:rsidR="005923BF" w:rsidRPr="005923BF" w:rsidRDefault="005923BF">
    <w:pPr>
      <w:pStyle w:val="Footer"/>
      <w:rPr>
        <w:rFonts w:ascii="DaxOT-Medium" w:hAnsi="DaxOT-Medium"/>
        <w:color w:val="005F86"/>
      </w:rPr>
    </w:pPr>
    <w:r w:rsidRPr="005923BF">
      <w:rPr>
        <w:rFonts w:ascii="DaxOT-Medium" w:hAnsi="DaxOT-Medium"/>
        <w:color w:val="005F86"/>
      </w:rPr>
      <w:t>www.wenta.co.uk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569B7" w14:textId="77777777" w:rsidR="00462B9F" w:rsidRDefault="00462B9F" w:rsidP="005923BF">
      <w:pPr>
        <w:spacing w:after="0" w:line="240" w:lineRule="auto"/>
      </w:pPr>
      <w:r>
        <w:separator/>
      </w:r>
    </w:p>
  </w:footnote>
  <w:footnote w:type="continuationSeparator" w:id="0">
    <w:p w14:paraId="24C7F31C" w14:textId="77777777" w:rsidR="00462B9F" w:rsidRDefault="00462B9F" w:rsidP="005923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7C736C"/>
    <w:multiLevelType w:val="hybridMultilevel"/>
    <w:tmpl w:val="A4028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XwPlAzkaoGKi9l6N3j56S34WuPnNA/Sx1sk4mxR+2q50Ol7zUjrkGRH6h09CQi0ERFDk7bjregMmI01sD9b2kQ==" w:salt="Uy4IqCE3UPJR+m+jPau8SQ=="/>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ED3"/>
    <w:rsid w:val="00145CFB"/>
    <w:rsid w:val="00156996"/>
    <w:rsid w:val="00313587"/>
    <w:rsid w:val="003D1FCE"/>
    <w:rsid w:val="00462B9F"/>
    <w:rsid w:val="005923BF"/>
    <w:rsid w:val="006C0860"/>
    <w:rsid w:val="006C4DB4"/>
    <w:rsid w:val="007361F8"/>
    <w:rsid w:val="0085354A"/>
    <w:rsid w:val="00992ED3"/>
    <w:rsid w:val="00AD5141"/>
    <w:rsid w:val="00E523A0"/>
    <w:rsid w:val="00EB4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978182"/>
  <w15:chartTrackingRefBased/>
  <w15:docId w15:val="{F4756BBA-9938-4A92-92C6-75E56CA44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23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3BF"/>
  </w:style>
  <w:style w:type="paragraph" w:styleId="Footer">
    <w:name w:val="footer"/>
    <w:basedOn w:val="Normal"/>
    <w:link w:val="FooterChar"/>
    <w:uiPriority w:val="99"/>
    <w:unhideWhenUsed/>
    <w:rsid w:val="005923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3BF"/>
  </w:style>
  <w:style w:type="character" w:styleId="Hyperlink">
    <w:name w:val="Hyperlink"/>
    <w:basedOn w:val="DefaultParagraphFont"/>
    <w:uiPriority w:val="99"/>
    <w:unhideWhenUsed/>
    <w:rsid w:val="005923BF"/>
    <w:rPr>
      <w:color w:val="0563C1" w:themeColor="hyperlink"/>
      <w:u w:val="single"/>
    </w:rPr>
  </w:style>
  <w:style w:type="character" w:styleId="UnresolvedMention">
    <w:name w:val="Unresolved Mention"/>
    <w:basedOn w:val="DefaultParagraphFont"/>
    <w:uiPriority w:val="99"/>
    <w:semiHidden/>
    <w:unhideWhenUsed/>
    <w:rsid w:val="005923BF"/>
    <w:rPr>
      <w:color w:val="605E5C"/>
      <w:shd w:val="clear" w:color="auto" w:fill="E1DFDD"/>
    </w:rPr>
  </w:style>
  <w:style w:type="paragraph" w:styleId="ListParagraph">
    <w:name w:val="List Paragraph"/>
    <w:basedOn w:val="Normal"/>
    <w:uiPriority w:val="34"/>
    <w:qFormat/>
    <w:rsid w:val="00145CFB"/>
    <w:pPr>
      <w:ind w:left="720"/>
      <w:contextualSpacing/>
    </w:pPr>
  </w:style>
  <w:style w:type="character" w:styleId="PlaceholderText">
    <w:name w:val="Placeholder Text"/>
    <w:basedOn w:val="DefaultParagraphFont"/>
    <w:uiPriority w:val="99"/>
    <w:semiHidden/>
    <w:rsid w:val="006C4DB4"/>
    <w:rPr>
      <w:color w:val="808080"/>
    </w:rPr>
  </w:style>
  <w:style w:type="table" w:styleId="TableGrid">
    <w:name w:val="Table Grid"/>
    <w:basedOn w:val="TableNormal"/>
    <w:uiPriority w:val="39"/>
    <w:rsid w:val="00E52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BF2BAD4F-3C2B-493B-A4BC-D777BD2B54D2}"/>
      </w:docPartPr>
      <w:docPartBody>
        <w:p w:rsidR="000A004C" w:rsidRDefault="001A0163">
          <w:r w:rsidRPr="00D17C1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axOT-Light">
    <w:panose1 w:val="02010504050101020104"/>
    <w:charset w:val="00"/>
    <w:family w:val="modern"/>
    <w:notTrueType/>
    <w:pitch w:val="variable"/>
    <w:sig w:usb0="800000AF" w:usb1="4000247B" w:usb2="00000000" w:usb3="00000000" w:csb0="00000001" w:csb1="00000000"/>
  </w:font>
  <w:font w:name="DaxOT-Medium">
    <w:panose1 w:val="02010604060101020104"/>
    <w:charset w:val="00"/>
    <w:family w:val="modern"/>
    <w:notTrueType/>
    <w:pitch w:val="variable"/>
    <w:sig w:usb0="800000AF" w:usb1="4000247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63"/>
    <w:rsid w:val="000A004C"/>
    <w:rsid w:val="001A0163"/>
    <w:rsid w:val="00660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016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Evans</dc:creator>
  <cp:keywords/>
  <dc:description/>
  <cp:lastModifiedBy>Daniel Evans</cp:lastModifiedBy>
  <cp:revision>2</cp:revision>
  <cp:lastPrinted>2018-07-31T09:02:00Z</cp:lastPrinted>
  <dcterms:created xsi:type="dcterms:W3CDTF">2018-07-31T13:34:00Z</dcterms:created>
  <dcterms:modified xsi:type="dcterms:W3CDTF">2018-07-31T13:34:00Z</dcterms:modified>
</cp:coreProperties>
</file>